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5A3EB" w14:textId="77777777" w:rsidR="00914FFE" w:rsidRPr="00914FFE" w:rsidRDefault="00914FFE" w:rsidP="00914FFE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914FFE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06E22E5" w14:textId="77777777" w:rsidR="00914FFE" w:rsidRPr="00914FFE" w:rsidRDefault="00914FFE" w:rsidP="00914FFE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914FFE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C3D91B2" w14:textId="77777777" w:rsidR="00914FFE" w:rsidRPr="00914FFE" w:rsidRDefault="00914FFE" w:rsidP="00914FFE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914FFE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510B2B2F" w14:textId="77777777" w:rsidR="00914FFE" w:rsidRPr="00914FFE" w:rsidRDefault="00914FFE" w:rsidP="00914FFE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914FFE">
        <w:rPr>
          <w:rFonts w:ascii="Corbel" w:hAnsi="Corbel"/>
          <w:i/>
          <w:sz w:val="20"/>
          <w:szCs w:val="20"/>
          <w:lang w:eastAsia="ar-SA"/>
        </w:rPr>
        <w:t>(skrajne daty</w:t>
      </w:r>
      <w:r w:rsidRPr="00914FFE">
        <w:rPr>
          <w:rFonts w:ascii="Corbel" w:hAnsi="Corbel"/>
          <w:sz w:val="20"/>
          <w:szCs w:val="20"/>
          <w:lang w:eastAsia="ar-SA"/>
        </w:rPr>
        <w:t>)</w:t>
      </w:r>
    </w:p>
    <w:p w14:paraId="3CDE3E9D" w14:textId="77777777" w:rsidR="00914FFE" w:rsidRPr="00914FFE" w:rsidRDefault="00914FFE" w:rsidP="00914FFE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914FFE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672A6659" w14:textId="77777777" w:rsidR="0085747A" w:rsidRPr="001A5B49" w:rsidRDefault="0085747A" w:rsidP="009C5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C6E7FD4" w14:textId="77777777" w:rsidR="0085747A" w:rsidRPr="001A5B49" w:rsidRDefault="0071620A" w:rsidP="009C54AE">
      <w:pPr>
        <w:pStyle w:val="Punktygwne"/>
        <w:spacing w:before="0" w:after="0"/>
        <w:rPr>
          <w:color w:val="0070C0"/>
          <w:szCs w:val="24"/>
        </w:rPr>
      </w:pPr>
      <w:r w:rsidRPr="001A5B49">
        <w:rPr>
          <w:szCs w:val="24"/>
        </w:rPr>
        <w:t xml:space="preserve">1. </w:t>
      </w:r>
      <w:r w:rsidR="0085747A" w:rsidRPr="001A5B49">
        <w:rPr>
          <w:szCs w:val="24"/>
        </w:rPr>
        <w:t xml:space="preserve">Podstawowe </w:t>
      </w:r>
      <w:r w:rsidR="00445970" w:rsidRPr="001A5B49">
        <w:rPr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A5B49" w14:paraId="10D8CB92" w14:textId="77777777" w:rsidTr="42A7B37F">
        <w:tc>
          <w:tcPr>
            <w:tcW w:w="2694" w:type="dxa"/>
            <w:vAlign w:val="center"/>
          </w:tcPr>
          <w:p w14:paraId="59701564" w14:textId="77777777" w:rsidR="0085747A" w:rsidRPr="001A5B4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C5C891" w14:textId="33514D78" w:rsidR="1283E673" w:rsidRPr="001A5B49" w:rsidRDefault="00AF775B" w:rsidP="25F50191">
            <w:pPr>
              <w:pStyle w:val="Odpowiedzi"/>
              <w:spacing w:before="100" w:beforeAutospacing="1" w:after="100" w:afterAutospacing="1"/>
              <w:rPr>
                <w:sz w:val="24"/>
                <w:szCs w:val="24"/>
              </w:rPr>
            </w:pPr>
            <w:r w:rsidRPr="25F50191">
              <w:rPr>
                <w:b w:val="0"/>
                <w:sz w:val="22"/>
              </w:rPr>
              <w:t>Międzynarodowy System Ochrony Praw Człowieka</w:t>
            </w:r>
          </w:p>
        </w:tc>
      </w:tr>
      <w:tr w:rsidR="0085747A" w:rsidRPr="001A5B49" w14:paraId="2B29D501" w14:textId="77777777" w:rsidTr="42A7B37F">
        <w:tc>
          <w:tcPr>
            <w:tcW w:w="2694" w:type="dxa"/>
            <w:vAlign w:val="center"/>
          </w:tcPr>
          <w:p w14:paraId="4CA29152" w14:textId="77777777" w:rsidR="0085747A" w:rsidRPr="001A5B4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Kod przedmiotu</w:t>
            </w:r>
            <w:r w:rsidR="0085747A" w:rsidRPr="001A5B49">
              <w:rPr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91E1DA0" w14:textId="77777777" w:rsidR="0085747A" w:rsidRPr="001A5B49" w:rsidRDefault="00AF775B" w:rsidP="1283E673">
            <w:pPr>
              <w:pStyle w:val="Odpowiedzi"/>
              <w:spacing w:before="100" w:beforeAutospacing="1" w:after="100" w:afterAutospacing="1"/>
            </w:pPr>
            <w:r w:rsidRPr="001A5B49">
              <w:rPr>
                <w:b w:val="0"/>
                <w:sz w:val="24"/>
                <w:szCs w:val="24"/>
              </w:rPr>
              <w:t>ASO35</w:t>
            </w:r>
          </w:p>
        </w:tc>
      </w:tr>
      <w:tr w:rsidR="0085747A" w:rsidRPr="001A5B49" w14:paraId="5C0172EC" w14:textId="77777777" w:rsidTr="42A7B37F">
        <w:tc>
          <w:tcPr>
            <w:tcW w:w="2694" w:type="dxa"/>
            <w:vAlign w:val="center"/>
          </w:tcPr>
          <w:p w14:paraId="249A5C16" w14:textId="77777777" w:rsidR="0085747A" w:rsidRPr="001A5B49" w:rsidRDefault="0085747A" w:rsidP="00EA4832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nazwa</w:t>
            </w:r>
            <w:r w:rsidR="00C05F44" w:rsidRPr="001A5B49">
              <w:rPr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1283E673" w:rsidRPr="001A5B49" w:rsidRDefault="1283E673" w:rsidP="1283E673">
            <w:pPr>
              <w:spacing w:before="40" w:after="40"/>
              <w:rPr>
                <w:rFonts w:ascii="Times New Roman" w:hAnsi="Times New Roman"/>
              </w:rPr>
            </w:pPr>
            <w:r w:rsidRPr="001A5B49">
              <w:rPr>
                <w:rFonts w:ascii="Times New Roman" w:eastAsia="Corbel" w:hAnsi="Times New Roman"/>
                <w:color w:val="000000"/>
              </w:rPr>
              <w:t>Kolegium Nauk Społecznych</w:t>
            </w:r>
          </w:p>
        </w:tc>
      </w:tr>
      <w:tr w:rsidR="0085747A" w:rsidRPr="001A5B49" w14:paraId="3D796BD9" w14:textId="77777777" w:rsidTr="42A7B37F">
        <w:tc>
          <w:tcPr>
            <w:tcW w:w="2694" w:type="dxa"/>
            <w:vAlign w:val="center"/>
          </w:tcPr>
          <w:p w14:paraId="0A39E105" w14:textId="77777777" w:rsidR="0085747A" w:rsidRPr="001A5B4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37EC832" w14:textId="4D420419" w:rsidR="1283E673" w:rsidRPr="001A5B49" w:rsidRDefault="17CEBEFB" w:rsidP="42A7B37F">
            <w:pPr>
              <w:spacing w:before="40" w:after="40"/>
              <w:rPr>
                <w:rFonts w:ascii="Times New Roman" w:hAnsi="Times New Roman"/>
              </w:rPr>
            </w:pPr>
            <w:r w:rsidRPr="42A7B37F">
              <w:rPr>
                <w:rFonts w:ascii="Times New Roman" w:eastAsia="Corbel" w:hAnsi="Times New Roman"/>
                <w:color w:val="000000" w:themeColor="text1"/>
              </w:rPr>
              <w:t xml:space="preserve">Zakład Prawa Międzynarodowego i Prawa Europejskiego </w:t>
            </w:r>
          </w:p>
          <w:p w14:paraId="6CD2E7DC" w14:textId="62F43F5E" w:rsidR="1283E673" w:rsidRPr="001A5B49" w:rsidRDefault="17CEBEFB" w:rsidP="1283E673">
            <w:pPr>
              <w:spacing w:before="40" w:after="40"/>
              <w:rPr>
                <w:rFonts w:ascii="Times New Roman" w:hAnsi="Times New Roman"/>
              </w:rPr>
            </w:pPr>
            <w:r w:rsidRPr="42A7B37F">
              <w:rPr>
                <w:rFonts w:ascii="Times New Roman" w:eastAsia="Corbel" w:hAnsi="Times New Roman"/>
                <w:color w:val="000000" w:themeColor="text1"/>
              </w:rPr>
              <w:t>Instytut Nauk Prawnych</w:t>
            </w:r>
          </w:p>
        </w:tc>
      </w:tr>
      <w:tr w:rsidR="0085747A" w:rsidRPr="001A5B49" w14:paraId="3CB95E45" w14:textId="77777777" w:rsidTr="42A7B37F">
        <w:tc>
          <w:tcPr>
            <w:tcW w:w="2694" w:type="dxa"/>
            <w:vAlign w:val="center"/>
          </w:tcPr>
          <w:p w14:paraId="4B835047" w14:textId="77777777" w:rsidR="0085747A" w:rsidRPr="001A5B4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8D9767" w14:textId="77777777" w:rsidR="0085747A" w:rsidRPr="001A5B49" w:rsidRDefault="00AF775B" w:rsidP="1283E673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1A5B49">
              <w:rPr>
                <w:b w:val="0"/>
                <w:color w:val="auto"/>
                <w:sz w:val="22"/>
              </w:rPr>
              <w:t>Administracja</w:t>
            </w:r>
          </w:p>
        </w:tc>
      </w:tr>
      <w:tr w:rsidR="0085747A" w:rsidRPr="001A5B49" w14:paraId="11529C0C" w14:textId="77777777" w:rsidTr="42A7B37F">
        <w:tc>
          <w:tcPr>
            <w:tcW w:w="2694" w:type="dxa"/>
            <w:vAlign w:val="center"/>
          </w:tcPr>
          <w:p w14:paraId="448A1CED" w14:textId="77777777" w:rsidR="0085747A" w:rsidRPr="001A5B4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1A5B49" w:rsidRDefault="00AF775B" w:rsidP="1283E673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1A5B49">
              <w:rPr>
                <w:b w:val="0"/>
                <w:color w:val="auto"/>
                <w:sz w:val="22"/>
              </w:rPr>
              <w:t>Studia I stopnia</w:t>
            </w:r>
          </w:p>
        </w:tc>
      </w:tr>
      <w:tr w:rsidR="0085747A" w:rsidRPr="001A5B49" w14:paraId="3A488BE5" w14:textId="77777777" w:rsidTr="42A7B37F">
        <w:tc>
          <w:tcPr>
            <w:tcW w:w="2694" w:type="dxa"/>
            <w:vAlign w:val="center"/>
          </w:tcPr>
          <w:p w14:paraId="04C0481C" w14:textId="77777777" w:rsidR="0085747A" w:rsidRPr="001A5B4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1A5B49" w:rsidRDefault="00AF775B" w:rsidP="1283E673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1A5B49"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85747A" w:rsidRPr="001A5B49" w14:paraId="5C70B2EB" w14:textId="77777777" w:rsidTr="42A7B37F">
        <w:tc>
          <w:tcPr>
            <w:tcW w:w="2694" w:type="dxa"/>
            <w:vAlign w:val="center"/>
          </w:tcPr>
          <w:p w14:paraId="7C3992E0" w14:textId="77777777" w:rsidR="0085747A" w:rsidRPr="001A5B4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1A5B49" w:rsidRDefault="00AF775B" w:rsidP="1283E673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1A5B49">
              <w:rPr>
                <w:b w:val="0"/>
                <w:color w:val="auto"/>
                <w:sz w:val="22"/>
              </w:rPr>
              <w:t>Stacjonarne</w:t>
            </w:r>
          </w:p>
        </w:tc>
      </w:tr>
      <w:tr w:rsidR="0085747A" w:rsidRPr="001A5B49" w14:paraId="3CA2651D" w14:textId="77777777" w:rsidTr="42A7B37F">
        <w:tc>
          <w:tcPr>
            <w:tcW w:w="2694" w:type="dxa"/>
            <w:vAlign w:val="center"/>
          </w:tcPr>
          <w:p w14:paraId="47AAF248" w14:textId="77777777" w:rsidR="0085747A" w:rsidRPr="001A5B4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Rok i semestr</w:t>
            </w:r>
            <w:r w:rsidR="0030395F" w:rsidRPr="001A5B49">
              <w:rPr>
                <w:sz w:val="24"/>
                <w:szCs w:val="24"/>
              </w:rPr>
              <w:t>/y</w:t>
            </w:r>
            <w:r w:rsidRPr="001A5B49">
              <w:rPr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6704B3A" w14:textId="77777777" w:rsidR="1283E673" w:rsidRPr="001A5B49" w:rsidRDefault="00AF775B" w:rsidP="0041477A">
            <w:pPr>
              <w:pStyle w:val="Odpowiedzi"/>
              <w:spacing w:before="100" w:beforeAutospacing="1" w:after="100" w:afterAutospacing="1"/>
              <w:rPr>
                <w:sz w:val="24"/>
                <w:szCs w:val="24"/>
              </w:rPr>
            </w:pPr>
            <w:r w:rsidRPr="001A5B49">
              <w:rPr>
                <w:b w:val="0"/>
                <w:color w:val="auto"/>
                <w:sz w:val="22"/>
              </w:rPr>
              <w:t>Rok I</w:t>
            </w:r>
            <w:r w:rsidRPr="001A5B49">
              <w:rPr>
                <w:b w:val="0"/>
                <w:sz w:val="22"/>
              </w:rPr>
              <w:t>I</w:t>
            </w:r>
            <w:r w:rsidRPr="001A5B49">
              <w:rPr>
                <w:b w:val="0"/>
                <w:color w:val="auto"/>
                <w:sz w:val="22"/>
              </w:rPr>
              <w:t>, semestr IV</w:t>
            </w:r>
          </w:p>
        </w:tc>
      </w:tr>
      <w:tr w:rsidR="0085747A" w:rsidRPr="001A5B49" w14:paraId="10ED0215" w14:textId="77777777" w:rsidTr="42A7B37F">
        <w:tc>
          <w:tcPr>
            <w:tcW w:w="2694" w:type="dxa"/>
            <w:vAlign w:val="center"/>
          </w:tcPr>
          <w:p w14:paraId="5863A118" w14:textId="77777777" w:rsidR="0085747A" w:rsidRPr="001A5B4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11AD53" w14:textId="77777777" w:rsidR="0085747A" w:rsidRPr="001A5B49" w:rsidRDefault="0041477A" w:rsidP="1283E673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1A5B49">
              <w:rPr>
                <w:b w:val="0"/>
                <w:sz w:val="24"/>
                <w:szCs w:val="24"/>
              </w:rPr>
              <w:t>Fakultatywny</w:t>
            </w:r>
          </w:p>
        </w:tc>
      </w:tr>
      <w:tr w:rsidR="00923D7D" w:rsidRPr="001A5B49" w14:paraId="26EB6C12" w14:textId="77777777" w:rsidTr="42A7B37F">
        <w:tc>
          <w:tcPr>
            <w:tcW w:w="2694" w:type="dxa"/>
            <w:vAlign w:val="center"/>
          </w:tcPr>
          <w:p w14:paraId="13A990D4" w14:textId="77777777" w:rsidR="00923D7D" w:rsidRPr="001A5B4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1A5B49" w:rsidRDefault="170F9C99" w:rsidP="1283E673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1A5B49">
              <w:rPr>
                <w:b w:val="0"/>
                <w:sz w:val="24"/>
                <w:szCs w:val="24"/>
              </w:rPr>
              <w:t>Polski</w:t>
            </w:r>
          </w:p>
        </w:tc>
      </w:tr>
      <w:tr w:rsidR="0085747A" w:rsidRPr="001A5B49" w14:paraId="208A630D" w14:textId="77777777" w:rsidTr="42A7B37F">
        <w:tc>
          <w:tcPr>
            <w:tcW w:w="2694" w:type="dxa"/>
            <w:vAlign w:val="center"/>
          </w:tcPr>
          <w:p w14:paraId="69C2AF6E" w14:textId="77777777" w:rsidR="0085747A" w:rsidRPr="001A5B4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6E190CB" w14:textId="77777777" w:rsidR="0085747A" w:rsidRPr="001A5B49" w:rsidRDefault="314D5165" w:rsidP="1283E673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1A5B49">
              <w:rPr>
                <w:b w:val="0"/>
                <w:sz w:val="24"/>
                <w:szCs w:val="24"/>
              </w:rPr>
              <w:t>Dr hab. L. Brodowski, prof. UR</w:t>
            </w:r>
          </w:p>
        </w:tc>
      </w:tr>
      <w:tr w:rsidR="0085747A" w:rsidRPr="001A5B49" w14:paraId="0889E999" w14:textId="77777777" w:rsidTr="42A7B37F">
        <w:tc>
          <w:tcPr>
            <w:tcW w:w="2694" w:type="dxa"/>
            <w:vAlign w:val="center"/>
          </w:tcPr>
          <w:p w14:paraId="471FE442" w14:textId="77777777" w:rsidR="0085747A" w:rsidRPr="001A5B4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64CED14" w14:textId="1F576F3A" w:rsidR="0085747A" w:rsidRPr="001A5B49" w:rsidRDefault="00C22161" w:rsidP="42A7B37F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42A7B37F">
              <w:rPr>
                <w:b w:val="0"/>
                <w:sz w:val="24"/>
                <w:szCs w:val="24"/>
              </w:rPr>
              <w:t xml:space="preserve">dr hab. L. Brodowski, prof. UR; dr hab. D. Kuźniar, prof. UR; </w:t>
            </w:r>
          </w:p>
          <w:p w14:paraId="7CB02445" w14:textId="24123D8D" w:rsidR="0085747A" w:rsidRPr="001A5B49" w:rsidRDefault="704BD285" w:rsidP="42A7B37F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42A7B37F">
              <w:rPr>
                <w:b w:val="0"/>
                <w:sz w:val="24"/>
                <w:szCs w:val="24"/>
              </w:rPr>
              <w:t xml:space="preserve">dr A. Marcisz-Dynia; </w:t>
            </w:r>
            <w:r w:rsidR="00C22161" w:rsidRPr="42A7B37F">
              <w:rPr>
                <w:b w:val="0"/>
                <w:sz w:val="24"/>
                <w:szCs w:val="24"/>
              </w:rPr>
              <w:t>dr Sabina Kubas; mgr Marek Podraza</w:t>
            </w:r>
          </w:p>
        </w:tc>
      </w:tr>
    </w:tbl>
    <w:p w14:paraId="57A64E18" w14:textId="77777777" w:rsidR="0085747A" w:rsidRPr="001A5B49" w:rsidRDefault="0085747A" w:rsidP="009C54AE">
      <w:pPr>
        <w:pStyle w:val="Podpunkty"/>
        <w:spacing w:before="100" w:beforeAutospacing="1" w:after="100" w:afterAutospacing="1"/>
        <w:ind w:left="0"/>
        <w:rPr>
          <w:sz w:val="24"/>
          <w:szCs w:val="24"/>
        </w:rPr>
      </w:pPr>
      <w:r w:rsidRPr="001A5B49">
        <w:rPr>
          <w:sz w:val="24"/>
          <w:szCs w:val="24"/>
        </w:rPr>
        <w:t xml:space="preserve">* </w:t>
      </w:r>
      <w:r w:rsidRPr="001A5B49">
        <w:rPr>
          <w:i/>
          <w:sz w:val="24"/>
          <w:szCs w:val="24"/>
        </w:rPr>
        <w:t>-</w:t>
      </w:r>
      <w:r w:rsidR="00B90885" w:rsidRPr="001A5B49">
        <w:rPr>
          <w:b w:val="0"/>
          <w:i/>
          <w:sz w:val="24"/>
          <w:szCs w:val="24"/>
        </w:rPr>
        <w:t>opcjonalni</w:t>
      </w:r>
      <w:r w:rsidR="00B90885" w:rsidRPr="001A5B49">
        <w:rPr>
          <w:b w:val="0"/>
          <w:sz w:val="24"/>
          <w:szCs w:val="24"/>
        </w:rPr>
        <w:t>e,</w:t>
      </w:r>
      <w:r w:rsidRPr="001A5B49">
        <w:rPr>
          <w:i/>
          <w:sz w:val="24"/>
          <w:szCs w:val="24"/>
        </w:rPr>
        <w:t xml:space="preserve"> </w:t>
      </w:r>
      <w:r w:rsidRPr="001A5B49">
        <w:rPr>
          <w:b w:val="0"/>
          <w:i/>
          <w:sz w:val="24"/>
          <w:szCs w:val="24"/>
        </w:rPr>
        <w:t xml:space="preserve">zgodnie z ustaleniami </w:t>
      </w:r>
      <w:r w:rsidR="00B90885" w:rsidRPr="001A5B49">
        <w:rPr>
          <w:b w:val="0"/>
          <w:i/>
          <w:sz w:val="24"/>
          <w:szCs w:val="24"/>
        </w:rPr>
        <w:t>w Jednostce</w:t>
      </w:r>
    </w:p>
    <w:p w14:paraId="7E0A0F74" w14:textId="77777777" w:rsidR="0085747A" w:rsidRPr="001A5B49" w:rsidRDefault="0085747A" w:rsidP="009C54AE">
      <w:pPr>
        <w:pStyle w:val="Podpunkty"/>
        <w:ind w:left="284"/>
        <w:rPr>
          <w:sz w:val="24"/>
          <w:szCs w:val="24"/>
        </w:rPr>
      </w:pPr>
      <w:r w:rsidRPr="001A5B49">
        <w:rPr>
          <w:sz w:val="24"/>
          <w:szCs w:val="24"/>
        </w:rPr>
        <w:t>1.</w:t>
      </w:r>
      <w:r w:rsidR="00E22FBC" w:rsidRPr="001A5B49">
        <w:rPr>
          <w:sz w:val="24"/>
          <w:szCs w:val="24"/>
        </w:rPr>
        <w:t>1</w:t>
      </w:r>
      <w:r w:rsidRPr="001A5B49">
        <w:rPr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1A5B49" w:rsidRDefault="00923D7D" w:rsidP="009C54AE">
      <w:pPr>
        <w:pStyle w:val="Podpunkty"/>
        <w:ind w:left="0"/>
        <w:rPr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914"/>
        <w:gridCol w:w="788"/>
        <w:gridCol w:w="959"/>
        <w:gridCol w:w="704"/>
        <w:gridCol w:w="819"/>
        <w:gridCol w:w="761"/>
        <w:gridCol w:w="946"/>
        <w:gridCol w:w="1189"/>
        <w:gridCol w:w="1503"/>
      </w:tblGrid>
      <w:tr w:rsidR="00015B8F" w:rsidRPr="001A5B49" w14:paraId="4A00F406" w14:textId="77777777" w:rsidTr="42A7B37F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1A5B49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1A5B49">
              <w:rPr>
                <w:szCs w:val="24"/>
              </w:rPr>
              <w:t>Semestr</w:t>
            </w:r>
          </w:p>
          <w:p w14:paraId="64C63F33" w14:textId="77777777" w:rsidR="00015B8F" w:rsidRPr="001A5B49" w:rsidRDefault="002B5EA0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1A5B49">
              <w:rPr>
                <w:szCs w:val="24"/>
              </w:rPr>
              <w:t>(</w:t>
            </w:r>
            <w:r w:rsidR="00363F78" w:rsidRPr="001A5B49">
              <w:rPr>
                <w:szCs w:val="24"/>
              </w:rPr>
              <w:t>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1A5B49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1A5B49">
              <w:rPr>
                <w:szCs w:val="24"/>
              </w:rPr>
              <w:t>Wykł</w:t>
            </w:r>
            <w:proofErr w:type="spellEnd"/>
            <w:r w:rsidRPr="001A5B49">
              <w:rPr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1A5B49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1A5B49">
              <w:rPr>
                <w:szCs w:val="24"/>
              </w:rPr>
              <w:t>Ćw.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1A5B49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1A5B49">
              <w:rPr>
                <w:szCs w:val="24"/>
              </w:rPr>
              <w:t>Konw</w:t>
            </w:r>
            <w:proofErr w:type="spellEnd"/>
            <w:r w:rsidRPr="001A5B49">
              <w:rPr>
                <w:szCs w:val="24"/>
              </w:rPr>
              <w:t>.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1A5B49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1A5B49">
              <w:rPr>
                <w:szCs w:val="24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1A5B49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1A5B49">
              <w:rPr>
                <w:szCs w:val="24"/>
              </w:rPr>
              <w:t>Sem</w:t>
            </w:r>
            <w:proofErr w:type="spellEnd"/>
            <w:r w:rsidRPr="001A5B49">
              <w:rPr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1A5B49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1A5B49">
              <w:rPr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1A5B49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1A5B49">
              <w:rPr>
                <w:szCs w:val="24"/>
              </w:rPr>
              <w:t>Prakt</w:t>
            </w:r>
            <w:proofErr w:type="spellEnd"/>
            <w:r w:rsidRPr="001A5B49">
              <w:rPr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1A5B49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1A5B49">
              <w:rPr>
                <w:szCs w:val="24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1A5B49" w:rsidRDefault="00015B8F" w:rsidP="009C54AE">
            <w:pPr>
              <w:pStyle w:val="Nagwkitablic"/>
              <w:spacing w:line="240" w:lineRule="auto"/>
              <w:jc w:val="center"/>
              <w:rPr>
                <w:b/>
                <w:szCs w:val="24"/>
              </w:rPr>
            </w:pPr>
            <w:r w:rsidRPr="001A5B49">
              <w:rPr>
                <w:b/>
                <w:szCs w:val="24"/>
              </w:rPr>
              <w:t>Liczba pkt</w:t>
            </w:r>
            <w:r w:rsidR="00B90885" w:rsidRPr="001A5B49">
              <w:rPr>
                <w:b/>
                <w:szCs w:val="24"/>
              </w:rPr>
              <w:t>.</w:t>
            </w:r>
            <w:r w:rsidRPr="001A5B49">
              <w:rPr>
                <w:b/>
                <w:szCs w:val="24"/>
              </w:rPr>
              <w:t xml:space="preserve"> ECTS</w:t>
            </w:r>
          </w:p>
        </w:tc>
      </w:tr>
      <w:tr w:rsidR="00015B8F" w:rsidRPr="001A5B49" w14:paraId="63C69E3F" w14:textId="77777777" w:rsidTr="42A7B37F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015B8F" w:rsidRPr="001A5B49" w:rsidRDefault="0041477A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I</w:t>
            </w:r>
            <w:r w:rsidR="00AF775B" w:rsidRPr="001A5B49">
              <w:rPr>
                <w:sz w:val="24"/>
                <w:szCs w:val="24"/>
              </w:rPr>
              <w:t>V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1A5B49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1A5B49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1A5B49" w:rsidRDefault="00AF775B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20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1A5B49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1A5B49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1A5B49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1A5B49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1A5B49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1A5B49" w:rsidRDefault="0041477A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1A5B49">
              <w:rPr>
                <w:sz w:val="24"/>
                <w:szCs w:val="24"/>
              </w:rPr>
              <w:t>3</w:t>
            </w:r>
          </w:p>
        </w:tc>
      </w:tr>
    </w:tbl>
    <w:p w14:paraId="1299C43A" w14:textId="77777777" w:rsidR="00923D7D" w:rsidRPr="001A5B49" w:rsidRDefault="00923D7D" w:rsidP="009C54AE">
      <w:pPr>
        <w:pStyle w:val="Podpunkty"/>
        <w:ind w:left="0"/>
        <w:rPr>
          <w:b w:val="0"/>
          <w:sz w:val="24"/>
          <w:szCs w:val="24"/>
          <w:lang w:eastAsia="en-US"/>
        </w:rPr>
      </w:pPr>
    </w:p>
    <w:p w14:paraId="7713D631" w14:textId="77777777" w:rsidR="0085747A" w:rsidRPr="001A5B4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b w:val="0"/>
          <w:smallCaps w:val="0"/>
          <w:szCs w:val="24"/>
        </w:rPr>
      </w:pPr>
      <w:r w:rsidRPr="001A5B49">
        <w:rPr>
          <w:smallCaps w:val="0"/>
          <w:szCs w:val="24"/>
        </w:rPr>
        <w:t>1.</w:t>
      </w:r>
      <w:r w:rsidR="00E22FBC" w:rsidRPr="001A5B49">
        <w:rPr>
          <w:smallCaps w:val="0"/>
          <w:szCs w:val="24"/>
        </w:rPr>
        <w:t>2</w:t>
      </w:r>
      <w:r w:rsidR="00F83B28" w:rsidRPr="001A5B49">
        <w:rPr>
          <w:smallCaps w:val="0"/>
          <w:szCs w:val="24"/>
        </w:rPr>
        <w:t>.</w:t>
      </w:r>
      <w:r w:rsidR="00F83B28" w:rsidRPr="001A5B49">
        <w:rPr>
          <w:smallCaps w:val="0"/>
          <w:szCs w:val="24"/>
        </w:rPr>
        <w:tab/>
      </w:r>
      <w:r w:rsidRPr="001A5B49">
        <w:rPr>
          <w:smallCaps w:val="0"/>
          <w:szCs w:val="24"/>
        </w:rPr>
        <w:t xml:space="preserve">Sposób realizacji zajęć  </w:t>
      </w:r>
    </w:p>
    <w:p w14:paraId="078CDEFA" w14:textId="77777777" w:rsidR="0085747A" w:rsidRPr="001A5B49" w:rsidRDefault="61E7C5DD" w:rsidP="1283E673">
      <w:pPr>
        <w:pStyle w:val="Punktygwne"/>
        <w:spacing w:before="0" w:after="0"/>
        <w:ind w:left="709"/>
        <w:rPr>
          <w:b w:val="0"/>
          <w:smallCaps w:val="0"/>
        </w:rPr>
      </w:pPr>
      <w:r w:rsidRPr="001A5B49">
        <w:rPr>
          <w:rFonts w:eastAsia="MS Gothic"/>
          <w:b w:val="0"/>
        </w:rPr>
        <w:t xml:space="preserve">X </w:t>
      </w:r>
      <w:r w:rsidR="0085747A" w:rsidRPr="001A5B49">
        <w:rPr>
          <w:b w:val="0"/>
          <w:smallCaps w:val="0"/>
        </w:rPr>
        <w:t xml:space="preserve">zajęcia w formie tradycyjnej </w:t>
      </w:r>
    </w:p>
    <w:p w14:paraId="67326943" w14:textId="77777777" w:rsidR="0085747A" w:rsidRPr="001A5B49" w:rsidRDefault="06BF3D04" w:rsidP="1283E673">
      <w:pPr>
        <w:pStyle w:val="Punktygwne"/>
        <w:spacing w:before="0" w:after="0"/>
        <w:ind w:left="709"/>
        <w:rPr>
          <w:b w:val="0"/>
          <w:smallCaps w:val="0"/>
        </w:rPr>
      </w:pPr>
      <w:r w:rsidRPr="001A5B49">
        <w:rPr>
          <w:rFonts w:eastAsia="MS Gothic"/>
          <w:b w:val="0"/>
        </w:rPr>
        <w:t xml:space="preserve">X </w:t>
      </w:r>
      <w:r w:rsidR="0085747A" w:rsidRPr="001A5B49">
        <w:rPr>
          <w:b w:val="0"/>
          <w:smallCaps w:val="0"/>
        </w:rPr>
        <w:t>zajęcia realizowane z wykorzystaniem metod i technik kształcenia na odległość</w:t>
      </w:r>
    </w:p>
    <w:p w14:paraId="3461D779" w14:textId="77777777" w:rsidR="0085747A" w:rsidRPr="001A5B49" w:rsidRDefault="0085747A" w:rsidP="009C54AE">
      <w:pPr>
        <w:pStyle w:val="Punktygwne"/>
        <w:spacing w:before="0" w:after="0"/>
        <w:rPr>
          <w:smallCaps w:val="0"/>
          <w:szCs w:val="24"/>
        </w:rPr>
      </w:pPr>
    </w:p>
    <w:p w14:paraId="35295C78" w14:textId="00528020" w:rsidR="00E22FBC" w:rsidRPr="001A5B49" w:rsidRDefault="00E22FBC" w:rsidP="42A7B37F">
      <w:pPr>
        <w:pStyle w:val="Punktygwne"/>
        <w:tabs>
          <w:tab w:val="left" w:pos="709"/>
        </w:tabs>
        <w:spacing w:before="0" w:after="0"/>
        <w:ind w:left="709" w:hanging="425"/>
        <w:rPr>
          <w:smallCaps w:val="0"/>
        </w:rPr>
      </w:pPr>
      <w:r>
        <w:rPr>
          <w:smallCaps w:val="0"/>
        </w:rPr>
        <w:t xml:space="preserve">1.3 </w:t>
      </w:r>
      <w:r>
        <w:tab/>
      </w:r>
      <w:r>
        <w:rPr>
          <w:smallCaps w:val="0"/>
        </w:rPr>
        <w:t>For</w:t>
      </w:r>
      <w:r w:rsidR="00445970">
        <w:rPr>
          <w:smallCaps w:val="0"/>
        </w:rPr>
        <w:t xml:space="preserve">ma zaliczenia przedmiotu </w:t>
      </w:r>
      <w:r>
        <w:rPr>
          <w:smallCaps w:val="0"/>
        </w:rPr>
        <w:t xml:space="preserve">(z toku) </w:t>
      </w:r>
      <w:r>
        <w:rPr>
          <w:b w:val="0"/>
          <w:smallCaps w:val="0"/>
        </w:rPr>
        <w:t>(egzamin, zaliczenie z oceną, zaliczenie bez oceny)</w:t>
      </w:r>
    </w:p>
    <w:p w14:paraId="3CF2D8B6" w14:textId="77777777" w:rsidR="1283E673" w:rsidRPr="001A5B49" w:rsidRDefault="1283E673" w:rsidP="1283E673">
      <w:pPr>
        <w:pStyle w:val="Punktygwne"/>
        <w:tabs>
          <w:tab w:val="left" w:pos="709"/>
        </w:tabs>
        <w:spacing w:before="0" w:after="0"/>
        <w:ind w:left="709" w:hanging="425"/>
        <w:rPr>
          <w:b w:val="0"/>
          <w:smallCaps w:val="0"/>
        </w:rPr>
      </w:pPr>
    </w:p>
    <w:p w14:paraId="6BB0E224" w14:textId="77777777" w:rsidR="0041477A" w:rsidRPr="001A5B49" w:rsidRDefault="00AF775B" w:rsidP="0041477A">
      <w:pPr>
        <w:pStyle w:val="Punktygwne"/>
        <w:spacing w:before="0" w:after="0"/>
        <w:rPr>
          <w:b w:val="0"/>
          <w:szCs w:val="24"/>
        </w:rPr>
      </w:pPr>
      <w:r w:rsidRPr="001A5B49">
        <w:rPr>
          <w:rFonts w:eastAsia="Cambria"/>
          <w:b w:val="0"/>
          <w:smallCaps w:val="0"/>
          <w:szCs w:val="24"/>
        </w:rPr>
        <w:t>Zaliczenie z oceną</w:t>
      </w:r>
    </w:p>
    <w:p w14:paraId="0FB78278" w14:textId="77777777" w:rsidR="00C22161" w:rsidRPr="001A5B49" w:rsidRDefault="00C22161" w:rsidP="009C54AE">
      <w:pPr>
        <w:pStyle w:val="Punktygwne"/>
        <w:spacing w:before="0" w:after="0"/>
        <w:rPr>
          <w:b w:val="0"/>
          <w:szCs w:val="24"/>
        </w:rPr>
      </w:pPr>
    </w:p>
    <w:p w14:paraId="261BAAD1" w14:textId="1AC2798C" w:rsidR="00E960BB" w:rsidRDefault="0085747A" w:rsidP="009C54AE">
      <w:pPr>
        <w:pStyle w:val="Punktygwne"/>
        <w:spacing w:before="0" w:after="0"/>
        <w:rPr>
          <w:szCs w:val="24"/>
        </w:rPr>
      </w:pPr>
      <w:r w:rsidRPr="001A5B49">
        <w:rPr>
          <w:szCs w:val="24"/>
        </w:rPr>
        <w:t xml:space="preserve">2.Wymagania wstępne </w:t>
      </w:r>
    </w:p>
    <w:p w14:paraId="31BDAEBA" w14:textId="77777777" w:rsidR="00914FFE" w:rsidRPr="001A5B49" w:rsidRDefault="00914FFE" w:rsidP="009C54AE">
      <w:pPr>
        <w:pStyle w:val="Punktygwne"/>
        <w:spacing w:before="0" w:after="0"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A5B49" w14:paraId="57BAB9A3" w14:textId="77777777" w:rsidTr="1283E673">
        <w:tc>
          <w:tcPr>
            <w:tcW w:w="9670" w:type="dxa"/>
          </w:tcPr>
          <w:p w14:paraId="221C0EE2" w14:textId="77777777" w:rsidR="0085747A" w:rsidRPr="001A5B49" w:rsidRDefault="0041477A" w:rsidP="009C54AE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4"/>
              </w:rPr>
            </w:pPr>
            <w:r w:rsidRPr="001A5B49">
              <w:rPr>
                <w:b w:val="0"/>
                <w:smallCaps w:val="0"/>
                <w:color w:val="000000"/>
              </w:rPr>
              <w:t>Brak</w:t>
            </w:r>
          </w:p>
        </w:tc>
      </w:tr>
    </w:tbl>
    <w:p w14:paraId="1FC39945" w14:textId="77777777" w:rsidR="00153C41" w:rsidRPr="001A5B49" w:rsidRDefault="00153C41" w:rsidP="009C54AE">
      <w:pPr>
        <w:pStyle w:val="Punktygwne"/>
        <w:spacing w:before="0" w:after="0"/>
        <w:rPr>
          <w:szCs w:val="24"/>
        </w:rPr>
      </w:pPr>
    </w:p>
    <w:p w14:paraId="7DB6D4EE" w14:textId="0ACE76A6" w:rsidR="0085747A" w:rsidRPr="001A5B49" w:rsidRDefault="009513DE" w:rsidP="009C54AE">
      <w:pPr>
        <w:pStyle w:val="Punktygwne"/>
        <w:spacing w:before="0" w:after="0"/>
      </w:pPr>
      <w:r>
        <w:br w:type="column"/>
      </w:r>
      <w:bookmarkStart w:id="0" w:name="_GoBack"/>
      <w:bookmarkEnd w:id="0"/>
      <w:r w:rsidR="0071620A">
        <w:lastRenderedPageBreak/>
        <w:t>3.</w:t>
      </w:r>
      <w:r w:rsidR="0085747A">
        <w:t xml:space="preserve"> </w:t>
      </w:r>
      <w:r w:rsidR="00A84C85">
        <w:t>cele, efekty uczenia się</w:t>
      </w:r>
      <w:r w:rsidR="0085747A">
        <w:t>, treści Programowe i stosowane metody Dydaktyczne</w:t>
      </w:r>
    </w:p>
    <w:p w14:paraId="0562CB0E" w14:textId="77777777" w:rsidR="0085747A" w:rsidRPr="001A5B49" w:rsidRDefault="0085747A" w:rsidP="009C54AE">
      <w:pPr>
        <w:pStyle w:val="Punktygwne"/>
        <w:spacing w:before="0" w:after="0"/>
        <w:rPr>
          <w:szCs w:val="24"/>
        </w:rPr>
      </w:pPr>
    </w:p>
    <w:p w14:paraId="04643D83" w14:textId="77777777" w:rsidR="0085747A" w:rsidRPr="001A5B49" w:rsidRDefault="0071620A" w:rsidP="009C54AE">
      <w:pPr>
        <w:pStyle w:val="Podpunkty"/>
        <w:rPr>
          <w:sz w:val="24"/>
          <w:szCs w:val="24"/>
        </w:rPr>
      </w:pPr>
      <w:r w:rsidRPr="001A5B49">
        <w:rPr>
          <w:sz w:val="24"/>
          <w:szCs w:val="24"/>
        </w:rPr>
        <w:t xml:space="preserve">3.1 </w:t>
      </w:r>
      <w:r w:rsidR="00C05F44" w:rsidRPr="001A5B49">
        <w:rPr>
          <w:sz w:val="24"/>
          <w:szCs w:val="24"/>
        </w:rPr>
        <w:t>Cele przedmiotu</w:t>
      </w:r>
    </w:p>
    <w:p w14:paraId="34CE0A41" w14:textId="77777777" w:rsidR="00AF775B" w:rsidRPr="001A5B49" w:rsidRDefault="00AF775B" w:rsidP="009C54AE">
      <w:pPr>
        <w:pStyle w:val="Podpunkty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AF775B" w:rsidRPr="001A5B49" w14:paraId="1F5F9DE7" w14:textId="77777777" w:rsidTr="006C67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B5A4" w14:textId="77777777" w:rsidR="00AF775B" w:rsidRPr="001A5B49" w:rsidRDefault="00AF775B" w:rsidP="006C67C7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1A5B49">
              <w:rPr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D00F" w14:textId="77777777" w:rsidR="00AF775B" w:rsidRPr="001A5B49" w:rsidRDefault="00AF775B" w:rsidP="006C67C7">
            <w:pPr>
              <w:spacing w:after="0" w:line="240" w:lineRule="auto"/>
              <w:ind w:left="360"/>
              <w:rPr>
                <w:rFonts w:ascii="Times New Roman" w:hAnsi="Times New Roman"/>
                <w:lang w:eastAsia="pl-PL"/>
              </w:rPr>
            </w:pPr>
            <w:r w:rsidRPr="001A5B49">
              <w:rPr>
                <w:rFonts w:ascii="Times New Roman" w:hAnsi="Times New Roman"/>
                <w:lang w:eastAsia="pl-PL"/>
              </w:rPr>
              <w:t xml:space="preserve">zapoznanie z podstawowymi pojęciami i problematyką międzynarodowej ochrony praw człowieka </w:t>
            </w:r>
          </w:p>
        </w:tc>
      </w:tr>
      <w:tr w:rsidR="00AF775B" w:rsidRPr="001A5B49" w14:paraId="66A03A0D" w14:textId="77777777" w:rsidTr="006C67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F7E8" w14:textId="77777777" w:rsidR="00AF775B" w:rsidRPr="001A5B49" w:rsidRDefault="00AF775B" w:rsidP="006C67C7">
            <w:pPr>
              <w:pStyle w:val="Podpunkty"/>
              <w:ind w:left="0"/>
              <w:rPr>
                <w:b w:val="0"/>
                <w:sz w:val="24"/>
                <w:szCs w:val="24"/>
              </w:rPr>
            </w:pPr>
            <w:r w:rsidRPr="001A5B49">
              <w:rPr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A73B" w14:textId="77777777" w:rsidR="00AF775B" w:rsidRPr="001A5B49" w:rsidRDefault="00AF775B" w:rsidP="006C67C7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lang w:eastAsia="pl-PL"/>
              </w:rPr>
            </w:pPr>
            <w:r w:rsidRPr="001A5B49">
              <w:rPr>
                <w:rFonts w:ascii="Times New Roman" w:hAnsi="Times New Roman"/>
                <w:lang w:eastAsia="pl-PL"/>
              </w:rPr>
              <w:t>przedstawienie i wyjaśnienie roli międzynarodowych standardów ochrony prawa człowieka</w:t>
            </w:r>
          </w:p>
        </w:tc>
      </w:tr>
      <w:tr w:rsidR="00AF775B" w:rsidRPr="001A5B49" w14:paraId="3510B2C4" w14:textId="77777777" w:rsidTr="006C67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B3C4" w14:textId="77777777" w:rsidR="00AF775B" w:rsidRPr="001A5B49" w:rsidRDefault="00AF775B" w:rsidP="006C67C7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1A5B49">
              <w:rPr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9685" w14:textId="77777777" w:rsidR="00AF775B" w:rsidRPr="001A5B49" w:rsidRDefault="00AF775B" w:rsidP="006C67C7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lang w:eastAsia="pl-PL"/>
              </w:rPr>
            </w:pPr>
            <w:r w:rsidRPr="001A5B49">
              <w:rPr>
                <w:rFonts w:ascii="Times New Roman" w:hAnsi="Times New Roman"/>
                <w:lang w:eastAsia="pl-PL"/>
              </w:rPr>
              <w:t xml:space="preserve">przedstawienie systemów międzynarodowej ochrony prawa człowieka i praktyki traktowej </w:t>
            </w:r>
          </w:p>
        </w:tc>
      </w:tr>
      <w:tr w:rsidR="00AF775B" w:rsidRPr="001A5B49" w14:paraId="0ACBF14B" w14:textId="77777777" w:rsidTr="006C67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F916" w14:textId="77777777" w:rsidR="00AF775B" w:rsidRPr="001A5B49" w:rsidRDefault="00AF775B" w:rsidP="006C67C7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1A5B49">
              <w:rPr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7B28" w14:textId="77777777" w:rsidR="00AF775B" w:rsidRPr="001A5B49" w:rsidRDefault="00AF775B" w:rsidP="006C67C7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lang w:eastAsia="pl-PL"/>
              </w:rPr>
            </w:pPr>
            <w:r w:rsidRPr="001A5B49">
              <w:rPr>
                <w:rFonts w:ascii="Times New Roman" w:hAnsi="Times New Roman"/>
                <w:lang w:eastAsia="pl-PL"/>
              </w:rPr>
              <w:t xml:space="preserve">zrozumienie mechanizmów implementacyjnych i ich roli w przestrzeganiu międzynarodowych standardów ochrony praw człowieka </w:t>
            </w:r>
          </w:p>
        </w:tc>
      </w:tr>
    </w:tbl>
    <w:p w14:paraId="62EBF3C5" w14:textId="77777777" w:rsidR="00AF775B" w:rsidRPr="001A5B49" w:rsidRDefault="00AF775B" w:rsidP="009C54AE">
      <w:pPr>
        <w:pStyle w:val="Podpunkty"/>
        <w:rPr>
          <w:sz w:val="24"/>
          <w:szCs w:val="24"/>
        </w:rPr>
      </w:pPr>
    </w:p>
    <w:p w14:paraId="6D98A12B" w14:textId="77777777" w:rsidR="00C22161" w:rsidRPr="001A5B49" w:rsidRDefault="00C22161" w:rsidP="009C54AE">
      <w:pPr>
        <w:pStyle w:val="Podpunkty"/>
        <w:rPr>
          <w:sz w:val="24"/>
          <w:szCs w:val="24"/>
        </w:rPr>
      </w:pPr>
    </w:p>
    <w:p w14:paraId="47F42425" w14:textId="77777777" w:rsidR="001D7B54" w:rsidRPr="001A5B49" w:rsidRDefault="009F4610" w:rsidP="009C54AE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1A5B49">
        <w:rPr>
          <w:rFonts w:ascii="Times New Roman" w:hAnsi="Times New Roman"/>
          <w:b/>
          <w:bCs/>
          <w:sz w:val="24"/>
          <w:szCs w:val="24"/>
        </w:rPr>
        <w:t xml:space="preserve">3.2 </w:t>
      </w:r>
      <w:r w:rsidR="001D7B54" w:rsidRPr="001A5B49">
        <w:rPr>
          <w:rFonts w:ascii="Times New Roman" w:hAnsi="Times New Roman"/>
          <w:b/>
          <w:bCs/>
          <w:sz w:val="24"/>
          <w:szCs w:val="24"/>
        </w:rPr>
        <w:t xml:space="preserve">Efekty </w:t>
      </w:r>
      <w:r w:rsidR="00C05F44" w:rsidRPr="001A5B49">
        <w:rPr>
          <w:rFonts w:ascii="Times New Roman" w:hAnsi="Times New Roman"/>
          <w:b/>
          <w:bCs/>
          <w:sz w:val="24"/>
          <w:szCs w:val="24"/>
        </w:rPr>
        <w:t xml:space="preserve">uczenia się </w:t>
      </w:r>
      <w:r w:rsidR="001D7B54" w:rsidRPr="001A5B49">
        <w:rPr>
          <w:rFonts w:ascii="Times New Roman" w:hAnsi="Times New Roman"/>
          <w:b/>
          <w:bCs/>
          <w:sz w:val="24"/>
          <w:szCs w:val="24"/>
        </w:rPr>
        <w:t>dla przedmiotu</w:t>
      </w:r>
      <w:r w:rsidR="00445970" w:rsidRPr="001A5B49">
        <w:rPr>
          <w:rFonts w:ascii="Times New Roman" w:hAnsi="Times New Roman"/>
          <w:sz w:val="24"/>
          <w:szCs w:val="24"/>
        </w:rPr>
        <w:t xml:space="preserve"> </w:t>
      </w:r>
    </w:p>
    <w:p w14:paraId="2946DB82" w14:textId="77777777" w:rsidR="00AF775B" w:rsidRPr="001A5B49" w:rsidRDefault="00AF775B" w:rsidP="009C54AE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4"/>
        <w:gridCol w:w="1867"/>
      </w:tblGrid>
      <w:tr w:rsidR="00AF775B" w:rsidRPr="001A5B49" w14:paraId="61F38664" w14:textId="77777777" w:rsidTr="006C67C7">
        <w:tc>
          <w:tcPr>
            <w:tcW w:w="1679" w:type="dxa"/>
            <w:vAlign w:val="center"/>
          </w:tcPr>
          <w:p w14:paraId="41C145ED" w14:textId="77777777" w:rsidR="00AF775B" w:rsidRPr="001A5B49" w:rsidRDefault="00AF775B" w:rsidP="006C67C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1A5B49">
              <w:rPr>
                <w:smallCaps w:val="0"/>
                <w:szCs w:val="24"/>
              </w:rPr>
              <w:t>EK</w:t>
            </w:r>
            <w:r w:rsidRPr="001A5B49">
              <w:rPr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1DEC5602" w14:textId="77777777" w:rsidR="00AF775B" w:rsidRPr="001A5B49" w:rsidRDefault="00AF775B" w:rsidP="006C67C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1A5B49">
              <w:rPr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7" w:type="dxa"/>
            <w:vAlign w:val="center"/>
          </w:tcPr>
          <w:p w14:paraId="1F352D2E" w14:textId="77777777" w:rsidR="00AF775B" w:rsidRPr="001A5B49" w:rsidRDefault="00AF775B" w:rsidP="006C67C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1A5B49">
              <w:rPr>
                <w:b w:val="0"/>
                <w:smallCaps w:val="0"/>
                <w:szCs w:val="24"/>
              </w:rPr>
              <w:t xml:space="preserve">Odniesienie do efektów  kierunkowych </w:t>
            </w:r>
            <w:r w:rsidRPr="001A5B49">
              <w:rPr>
                <w:rStyle w:val="Odwoanieprzypisudolnego"/>
                <w:b w:val="0"/>
                <w:smallCaps w:val="0"/>
                <w:szCs w:val="24"/>
              </w:rPr>
              <w:footnoteReference w:id="1"/>
            </w:r>
          </w:p>
        </w:tc>
      </w:tr>
      <w:tr w:rsidR="00AF775B" w:rsidRPr="001A5B49" w14:paraId="61317817" w14:textId="77777777" w:rsidTr="006C67C7">
        <w:tc>
          <w:tcPr>
            <w:tcW w:w="1679" w:type="dxa"/>
          </w:tcPr>
          <w:p w14:paraId="4FCA5964" w14:textId="77777777" w:rsidR="00AF775B" w:rsidRPr="001A5B49" w:rsidRDefault="00AF775B" w:rsidP="006C67C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1A5B49">
              <w:rPr>
                <w:b w:val="0"/>
                <w:smallCaps w:val="0"/>
                <w:szCs w:val="24"/>
              </w:rPr>
              <w:t>EK</w:t>
            </w:r>
            <w:r w:rsidRPr="001A5B49">
              <w:rPr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3DCCF0A" w14:textId="77777777" w:rsidR="00AF775B" w:rsidRPr="001A5B49" w:rsidRDefault="00AF775B" w:rsidP="006C67C7">
            <w:pPr>
              <w:pStyle w:val="NormalnyWeb"/>
            </w:pPr>
            <w:r w:rsidRPr="001A5B49">
              <w:t>Student ma podstawową wiedzę o charakterze nauk prawnych, w tym prawno-europejskich, ich miejscu w systemie nauk społecznych i rozpoznaje relacje do innych nauk społecznych, zna zarys ewolucji podstawowych instytucji europejskich i prawnych, a także ma wiedzę o poglądach doktryny i orzecznictwa na temat struktur i instytucji prawnych i europejskich;</w:t>
            </w:r>
          </w:p>
        </w:tc>
        <w:tc>
          <w:tcPr>
            <w:tcW w:w="1867" w:type="dxa"/>
          </w:tcPr>
          <w:p w14:paraId="7800619F" w14:textId="77777777" w:rsidR="00AF775B" w:rsidRPr="001A5B49" w:rsidRDefault="00AF775B" w:rsidP="006C67C7">
            <w:pPr>
              <w:pStyle w:val="NormalnyWeb"/>
            </w:pPr>
            <w:r w:rsidRPr="001A5B49">
              <w:t>K_W01,</w:t>
            </w:r>
          </w:p>
          <w:p w14:paraId="0AD3A7D1" w14:textId="77777777" w:rsidR="00AF775B" w:rsidRPr="001A5B49" w:rsidRDefault="00AF775B" w:rsidP="006C67C7">
            <w:pPr>
              <w:pStyle w:val="NormalnyWeb"/>
            </w:pPr>
            <w:r w:rsidRPr="001A5B49">
              <w:t>K_W03,</w:t>
            </w:r>
          </w:p>
          <w:p w14:paraId="6B3E0FA9" w14:textId="77777777" w:rsidR="00AF775B" w:rsidRPr="001A5B49" w:rsidRDefault="00AF775B" w:rsidP="006C67C7">
            <w:pPr>
              <w:pStyle w:val="NormalnyWeb"/>
            </w:pPr>
            <w:r w:rsidRPr="001A5B49">
              <w:t xml:space="preserve">K_W05, </w:t>
            </w:r>
          </w:p>
          <w:p w14:paraId="7D0887A2" w14:textId="77777777" w:rsidR="00AF775B" w:rsidRPr="001A5B49" w:rsidRDefault="00AF775B" w:rsidP="006C67C7">
            <w:pPr>
              <w:pStyle w:val="NormalnyWeb"/>
            </w:pPr>
            <w:r w:rsidRPr="001A5B49">
              <w:t>K_W09,</w:t>
            </w:r>
          </w:p>
          <w:p w14:paraId="5997CC1D" w14:textId="77777777" w:rsidR="00AF775B" w:rsidRPr="001A5B49" w:rsidRDefault="00AF775B" w:rsidP="006C67C7">
            <w:pPr>
              <w:pStyle w:val="NormalnyWeb"/>
              <w:rPr>
                <w:b/>
                <w:smallCaps/>
              </w:rPr>
            </w:pPr>
          </w:p>
        </w:tc>
      </w:tr>
      <w:tr w:rsidR="00AF775B" w:rsidRPr="001A5B49" w14:paraId="34E76298" w14:textId="77777777" w:rsidTr="006C67C7">
        <w:tc>
          <w:tcPr>
            <w:tcW w:w="1679" w:type="dxa"/>
          </w:tcPr>
          <w:p w14:paraId="56A76B19" w14:textId="77777777" w:rsidR="00AF775B" w:rsidRPr="001A5B49" w:rsidRDefault="00AF775B" w:rsidP="006C67C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1A5B49">
              <w:rPr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D33025F" w14:textId="77777777" w:rsidR="00AF775B" w:rsidRPr="001A5B49" w:rsidRDefault="00AF775B" w:rsidP="006C67C7">
            <w:pPr>
              <w:pStyle w:val="NormalnyWeb"/>
            </w:pPr>
            <w:r w:rsidRPr="001A5B49">
              <w:t xml:space="preserve">Student posiada umiejętność wykorzystania zdobytej wiedzy teoretycznej z dziedziny prawa międzynarodowego do analizowania konkretnych procesów i zjawisk międzynarodowych; </w:t>
            </w:r>
          </w:p>
        </w:tc>
        <w:tc>
          <w:tcPr>
            <w:tcW w:w="1867" w:type="dxa"/>
          </w:tcPr>
          <w:p w14:paraId="7DB8E7D1" w14:textId="77777777" w:rsidR="00AF775B" w:rsidRPr="001A5B49" w:rsidRDefault="00AF775B" w:rsidP="006C67C7">
            <w:pPr>
              <w:pStyle w:val="NormalnyWeb"/>
            </w:pPr>
            <w:r w:rsidRPr="001A5B49">
              <w:t>K_U01,</w:t>
            </w:r>
          </w:p>
          <w:p w14:paraId="606421F3" w14:textId="77777777" w:rsidR="00AF775B" w:rsidRPr="001A5B49" w:rsidRDefault="00AF775B" w:rsidP="006C67C7">
            <w:pPr>
              <w:pStyle w:val="NormalnyWeb"/>
            </w:pPr>
            <w:r w:rsidRPr="001A5B49">
              <w:t xml:space="preserve">K_U04, </w:t>
            </w:r>
          </w:p>
          <w:p w14:paraId="1E1AB1AD" w14:textId="77777777" w:rsidR="00AF775B" w:rsidRPr="001A5B49" w:rsidRDefault="00AF775B" w:rsidP="006C67C7">
            <w:pPr>
              <w:pStyle w:val="NormalnyWeb"/>
            </w:pPr>
            <w:r w:rsidRPr="001A5B49">
              <w:t>K_U07,</w:t>
            </w:r>
          </w:p>
        </w:tc>
      </w:tr>
      <w:tr w:rsidR="00AF775B" w:rsidRPr="001A5B49" w14:paraId="104EF927" w14:textId="77777777" w:rsidTr="006C67C7">
        <w:tc>
          <w:tcPr>
            <w:tcW w:w="1679" w:type="dxa"/>
          </w:tcPr>
          <w:p w14:paraId="41960800" w14:textId="77777777" w:rsidR="00AF775B" w:rsidRPr="001A5B49" w:rsidRDefault="00AF775B" w:rsidP="006C67C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1A5B49">
              <w:rPr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7A11ABE" w14:textId="77777777" w:rsidR="00AF775B" w:rsidRPr="001A5B49" w:rsidRDefault="00AF775B" w:rsidP="006C67C7">
            <w:pPr>
              <w:pStyle w:val="NormalnyWeb"/>
            </w:pPr>
            <w:r w:rsidRPr="001A5B49">
              <w:t>Student jest gotów do krytycznej oceny posiadanej wiedzy i odbieranych treści w sposób umożliwiający konstruktywną wymianę poglądów i właściwą analizę problemu;</w:t>
            </w:r>
          </w:p>
        </w:tc>
        <w:tc>
          <w:tcPr>
            <w:tcW w:w="1867" w:type="dxa"/>
          </w:tcPr>
          <w:p w14:paraId="39210DC1" w14:textId="77777777" w:rsidR="00AF775B" w:rsidRPr="001A5B49" w:rsidRDefault="00AF775B" w:rsidP="006C67C7">
            <w:pPr>
              <w:pStyle w:val="NormalnyWeb"/>
            </w:pPr>
            <w:r w:rsidRPr="001A5B49">
              <w:t>K_K01,</w:t>
            </w:r>
          </w:p>
          <w:p w14:paraId="5DBDBB03" w14:textId="77777777" w:rsidR="00AF775B" w:rsidRPr="001A5B49" w:rsidRDefault="00AF775B" w:rsidP="006C67C7">
            <w:pPr>
              <w:pStyle w:val="NormalnyWeb"/>
            </w:pPr>
            <w:r w:rsidRPr="001A5B49">
              <w:t xml:space="preserve">K_K04, </w:t>
            </w:r>
          </w:p>
          <w:p w14:paraId="2585C346" w14:textId="77777777" w:rsidR="00AF775B" w:rsidRPr="001A5B49" w:rsidRDefault="00AF775B" w:rsidP="006C67C7">
            <w:pPr>
              <w:pStyle w:val="NormalnyWeb"/>
            </w:pPr>
            <w:r w:rsidRPr="001A5B49">
              <w:t>K_K06</w:t>
            </w:r>
          </w:p>
        </w:tc>
      </w:tr>
    </w:tbl>
    <w:p w14:paraId="110FFD37" w14:textId="77777777" w:rsidR="00AF775B" w:rsidRPr="001A5B49" w:rsidRDefault="00AF775B" w:rsidP="009C54AE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14:paraId="44E1D115" w14:textId="77777777" w:rsidR="0085747A" w:rsidRPr="001A5B49" w:rsidRDefault="00675843" w:rsidP="009C54AE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1A5B49">
        <w:rPr>
          <w:rFonts w:ascii="Times New Roman" w:hAnsi="Times New Roman"/>
          <w:b/>
          <w:sz w:val="24"/>
          <w:szCs w:val="24"/>
        </w:rPr>
        <w:t>3.3</w:t>
      </w:r>
      <w:r w:rsidR="001D7B54" w:rsidRPr="001A5B49">
        <w:rPr>
          <w:rFonts w:ascii="Times New Roman" w:hAnsi="Times New Roman"/>
          <w:b/>
          <w:sz w:val="24"/>
          <w:szCs w:val="24"/>
        </w:rPr>
        <w:t xml:space="preserve"> </w:t>
      </w:r>
      <w:r w:rsidR="0085747A" w:rsidRPr="001A5B49">
        <w:rPr>
          <w:rFonts w:ascii="Times New Roman" w:hAnsi="Times New Roman"/>
          <w:b/>
          <w:sz w:val="24"/>
          <w:szCs w:val="24"/>
        </w:rPr>
        <w:t>T</w:t>
      </w:r>
      <w:r w:rsidR="001D7B54" w:rsidRPr="001A5B49">
        <w:rPr>
          <w:rFonts w:ascii="Times New Roman" w:hAnsi="Times New Roman"/>
          <w:b/>
          <w:sz w:val="24"/>
          <w:szCs w:val="24"/>
        </w:rPr>
        <w:t xml:space="preserve">reści programowe </w:t>
      </w:r>
      <w:r w:rsidR="007327BD" w:rsidRPr="001A5B49">
        <w:rPr>
          <w:rFonts w:ascii="Times New Roman" w:hAnsi="Times New Roman"/>
          <w:sz w:val="24"/>
          <w:szCs w:val="24"/>
        </w:rPr>
        <w:t xml:space="preserve">  </w:t>
      </w:r>
    </w:p>
    <w:p w14:paraId="7D0EF860" w14:textId="77777777" w:rsidR="0085747A" w:rsidRPr="001A5B4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A5B49">
        <w:rPr>
          <w:rFonts w:ascii="Times New Roman" w:hAnsi="Times New Roman"/>
          <w:sz w:val="24"/>
          <w:szCs w:val="24"/>
        </w:rPr>
        <w:t xml:space="preserve">Problematyka wykładu </w:t>
      </w:r>
    </w:p>
    <w:p w14:paraId="6B699379" w14:textId="77777777" w:rsidR="00675843" w:rsidRPr="001A5B49" w:rsidRDefault="00675843" w:rsidP="00C22161">
      <w:pPr>
        <w:pStyle w:val="Akapitzlist"/>
        <w:spacing w:after="120" w:line="240" w:lineRule="auto"/>
        <w:jc w:val="both"/>
        <w:rPr>
          <w:rFonts w:ascii="Times New Roman" w:hAnsi="Times New Roman"/>
        </w:rPr>
      </w:pPr>
    </w:p>
    <w:p w14:paraId="209D72F4" w14:textId="77777777" w:rsidR="0085747A" w:rsidRPr="001A5B4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A5B49">
        <w:rPr>
          <w:rFonts w:ascii="Times New Roman" w:hAnsi="Times New Roman"/>
          <w:sz w:val="24"/>
          <w:szCs w:val="24"/>
        </w:rPr>
        <w:t>Problematyka ćwiczeń, konwersator</w:t>
      </w:r>
      <w:r w:rsidR="005F76A3" w:rsidRPr="001A5B49">
        <w:rPr>
          <w:rFonts w:ascii="Times New Roman" w:hAnsi="Times New Roman"/>
          <w:sz w:val="24"/>
          <w:szCs w:val="24"/>
        </w:rPr>
        <w:t>iów</w:t>
      </w:r>
      <w:r w:rsidRPr="001A5B49">
        <w:rPr>
          <w:rFonts w:ascii="Times New Roman" w:hAnsi="Times New Roman"/>
          <w:sz w:val="24"/>
          <w:szCs w:val="24"/>
        </w:rPr>
        <w:t>, laborator</w:t>
      </w:r>
      <w:r w:rsidR="005F76A3" w:rsidRPr="001A5B49">
        <w:rPr>
          <w:rFonts w:ascii="Times New Roman" w:hAnsi="Times New Roman"/>
          <w:sz w:val="24"/>
          <w:szCs w:val="24"/>
        </w:rPr>
        <w:t>iów</w:t>
      </w:r>
      <w:r w:rsidR="009F4610" w:rsidRPr="001A5B49">
        <w:rPr>
          <w:rFonts w:ascii="Times New Roman" w:hAnsi="Times New Roman"/>
          <w:sz w:val="24"/>
          <w:szCs w:val="24"/>
        </w:rPr>
        <w:t xml:space="preserve">, </w:t>
      </w:r>
      <w:r w:rsidRPr="001A5B49">
        <w:rPr>
          <w:rFonts w:ascii="Times New Roman" w:hAnsi="Times New Roman"/>
          <w:sz w:val="24"/>
          <w:szCs w:val="24"/>
        </w:rPr>
        <w:t xml:space="preserve">zajęć praktycznych </w:t>
      </w:r>
    </w:p>
    <w:p w14:paraId="3FE9F23F" w14:textId="77777777" w:rsidR="00F10B34" w:rsidRPr="001A5B49" w:rsidRDefault="00F10B34" w:rsidP="00F10B34">
      <w:pPr>
        <w:pStyle w:val="Akapitzlist"/>
        <w:rPr>
          <w:rFonts w:ascii="Times New Roman" w:hAnsi="Times New Roman"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F10B34" w:rsidRPr="001A5B49" w14:paraId="587EA2A8" w14:textId="77777777" w:rsidTr="42A7B37F">
        <w:tc>
          <w:tcPr>
            <w:tcW w:w="9497" w:type="dxa"/>
          </w:tcPr>
          <w:p w14:paraId="35113026" w14:textId="77777777" w:rsidR="00F10B34" w:rsidRPr="001A5B49" w:rsidRDefault="00F10B34" w:rsidP="006C67C7">
            <w:pPr>
              <w:spacing w:after="0" w:line="240" w:lineRule="auto"/>
              <w:rPr>
                <w:rFonts w:ascii="Times New Roman" w:hAnsi="Times New Roman"/>
              </w:rPr>
            </w:pPr>
            <w:r w:rsidRPr="001A5B49">
              <w:rPr>
                <w:rFonts w:ascii="Times New Roman" w:hAnsi="Times New Roman"/>
              </w:rPr>
              <w:t>Treści merytoryczne</w:t>
            </w:r>
          </w:p>
        </w:tc>
      </w:tr>
      <w:tr w:rsidR="00F10B34" w:rsidRPr="001A5B49" w14:paraId="1FCB87C5" w14:textId="77777777" w:rsidTr="42A7B37F">
        <w:trPr>
          <w:trHeight w:val="278"/>
        </w:trPr>
        <w:tc>
          <w:tcPr>
            <w:tcW w:w="9497" w:type="dxa"/>
          </w:tcPr>
          <w:p w14:paraId="6B4E9E62" w14:textId="77777777" w:rsidR="00F10B34" w:rsidRPr="001A5B49" w:rsidRDefault="00F10B34" w:rsidP="006C67C7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1A5B49">
              <w:rPr>
                <w:rFonts w:ascii="Times New Roman" w:hAnsi="Times New Roman"/>
                <w:bCs/>
                <w:szCs w:val="24"/>
              </w:rPr>
              <w:t>I. Międzynarodowy system ochrony praw człowieka - wprowadzenie</w:t>
            </w:r>
          </w:p>
        </w:tc>
      </w:tr>
      <w:tr w:rsidR="00F10B34" w:rsidRPr="001A5B49" w14:paraId="3DB3B742" w14:textId="77777777" w:rsidTr="42A7B37F">
        <w:trPr>
          <w:trHeight w:val="309"/>
        </w:trPr>
        <w:tc>
          <w:tcPr>
            <w:tcW w:w="9497" w:type="dxa"/>
          </w:tcPr>
          <w:p w14:paraId="77CFC3EC" w14:textId="77777777" w:rsidR="00F10B34" w:rsidRPr="001A5B49" w:rsidRDefault="00F10B34" w:rsidP="006C67C7">
            <w:pPr>
              <w:shd w:val="clear" w:color="auto" w:fill="FFFFFF"/>
              <w:rPr>
                <w:rFonts w:ascii="Times New Roman" w:hAnsi="Times New Roman"/>
                <w:szCs w:val="24"/>
              </w:rPr>
            </w:pPr>
            <w:r w:rsidRPr="001A5B49">
              <w:rPr>
                <w:rFonts w:ascii="Times New Roman" w:hAnsi="Times New Roman"/>
                <w:bCs/>
                <w:color w:val="000000"/>
                <w:szCs w:val="24"/>
              </w:rPr>
              <w:t xml:space="preserve">II. Uniwersalny system ochrony prawa człowieka </w:t>
            </w:r>
          </w:p>
          <w:p w14:paraId="0AD362AA" w14:textId="77777777" w:rsidR="00F10B34" w:rsidRPr="001A5B49" w:rsidRDefault="00F10B34" w:rsidP="006C67C7">
            <w:pPr>
              <w:shd w:val="clear" w:color="auto" w:fill="FFFFFF"/>
              <w:rPr>
                <w:rFonts w:ascii="Times New Roman" w:hAnsi="Times New Roman"/>
                <w:color w:val="000000"/>
                <w:szCs w:val="24"/>
              </w:rPr>
            </w:pPr>
            <w:r w:rsidRPr="001A5B49">
              <w:rPr>
                <w:rFonts w:ascii="Times New Roman" w:hAnsi="Times New Roman"/>
                <w:color w:val="000000"/>
                <w:szCs w:val="24"/>
              </w:rPr>
              <w:t>1.   Traktatowe osiągnięcia Organizacji Narodów Zjednoczonych</w:t>
            </w:r>
          </w:p>
          <w:p w14:paraId="2379A84A" w14:textId="2DF6229E" w:rsidR="00F10B34" w:rsidRPr="001A5B49" w:rsidRDefault="00F10B34" w:rsidP="42A7B37F">
            <w:pPr>
              <w:shd w:val="clear" w:color="auto" w:fill="FFFFFF" w:themeFill="background1"/>
              <w:rPr>
                <w:rFonts w:ascii="Times New Roman" w:hAnsi="Times New Roman"/>
                <w:color w:val="000000"/>
              </w:rPr>
            </w:pPr>
            <w:r w:rsidRPr="42A7B37F">
              <w:rPr>
                <w:rFonts w:ascii="Times New Roman" w:hAnsi="Times New Roman"/>
                <w:color w:val="000000" w:themeColor="text1"/>
              </w:rPr>
              <w:lastRenderedPageBreak/>
              <w:t>2.   Instytucje ochrony praw człowieka w ONZ</w:t>
            </w:r>
          </w:p>
        </w:tc>
      </w:tr>
      <w:tr w:rsidR="00F10B34" w:rsidRPr="001A5B49" w14:paraId="3CAE6012" w14:textId="77777777" w:rsidTr="42A7B37F">
        <w:trPr>
          <w:trHeight w:val="270"/>
        </w:trPr>
        <w:tc>
          <w:tcPr>
            <w:tcW w:w="9497" w:type="dxa"/>
          </w:tcPr>
          <w:p w14:paraId="53915E32" w14:textId="77777777" w:rsidR="00F10B34" w:rsidRPr="001A5B49" w:rsidRDefault="00F10B34" w:rsidP="006C67C7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5B49">
              <w:rPr>
                <w:rFonts w:ascii="Times New Roman" w:hAnsi="Times New Roman"/>
                <w:bCs/>
                <w:color w:val="000000"/>
                <w:szCs w:val="24"/>
              </w:rPr>
              <w:lastRenderedPageBreak/>
              <w:t xml:space="preserve">III. Europejski system ochrony prawa człowieka </w:t>
            </w:r>
          </w:p>
          <w:p w14:paraId="3F40FA3A" w14:textId="77777777" w:rsidR="00F10B34" w:rsidRPr="001A5B49" w:rsidRDefault="00F10B34" w:rsidP="006C67C7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5B49">
              <w:rPr>
                <w:rFonts w:ascii="Times New Roman" w:hAnsi="Times New Roman"/>
                <w:bCs/>
                <w:color w:val="000000"/>
                <w:szCs w:val="24"/>
              </w:rPr>
              <w:t>1. Ochrona praw człowieka w systemie Rady Europy</w:t>
            </w:r>
          </w:p>
          <w:p w14:paraId="398C7E1A" w14:textId="77777777" w:rsidR="00F10B34" w:rsidRPr="001A5B49" w:rsidRDefault="00F10B34" w:rsidP="006C67C7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5B49">
              <w:rPr>
                <w:rFonts w:ascii="Times New Roman" w:hAnsi="Times New Roman"/>
                <w:bCs/>
                <w:color w:val="000000"/>
                <w:szCs w:val="24"/>
              </w:rPr>
              <w:t xml:space="preserve">2. Ochrona praw człowieka w Unii Europejskiej </w:t>
            </w:r>
          </w:p>
          <w:p w14:paraId="65DA79DD" w14:textId="77777777" w:rsidR="00F10B34" w:rsidRPr="001A5B49" w:rsidRDefault="00F10B34" w:rsidP="006C67C7">
            <w:pPr>
              <w:shd w:val="clear" w:color="auto" w:fill="FFFFFF"/>
              <w:rPr>
                <w:rFonts w:ascii="Times New Roman" w:hAnsi="Times New Roman"/>
                <w:color w:val="000000"/>
                <w:szCs w:val="24"/>
              </w:rPr>
            </w:pPr>
            <w:r w:rsidRPr="001A5B49">
              <w:rPr>
                <w:rFonts w:ascii="Times New Roman" w:hAnsi="Times New Roman"/>
                <w:bCs/>
                <w:color w:val="000000"/>
                <w:szCs w:val="24"/>
              </w:rPr>
              <w:t>3. Organizacja Bezpieczeństwa i Współpracy w Europie</w:t>
            </w:r>
          </w:p>
        </w:tc>
      </w:tr>
      <w:tr w:rsidR="00F10B34" w:rsidRPr="001A5B49" w14:paraId="0648C31E" w14:textId="77777777" w:rsidTr="42A7B37F">
        <w:trPr>
          <w:trHeight w:val="270"/>
        </w:trPr>
        <w:tc>
          <w:tcPr>
            <w:tcW w:w="9497" w:type="dxa"/>
          </w:tcPr>
          <w:p w14:paraId="18543195" w14:textId="77777777" w:rsidR="00F10B34" w:rsidRPr="001A5B49" w:rsidRDefault="00F10B34" w:rsidP="006C67C7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5B49">
              <w:rPr>
                <w:rFonts w:ascii="Times New Roman" w:hAnsi="Times New Roman"/>
                <w:bCs/>
                <w:color w:val="000000"/>
                <w:szCs w:val="24"/>
              </w:rPr>
              <w:t>IV. Inne regionalne systemy ochrony prawa człowieka</w:t>
            </w:r>
          </w:p>
          <w:p w14:paraId="25860BD3" w14:textId="77777777" w:rsidR="00F10B34" w:rsidRPr="001A5B49" w:rsidRDefault="00F10B34" w:rsidP="006C67C7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5B49">
              <w:rPr>
                <w:rFonts w:ascii="Times New Roman" w:hAnsi="Times New Roman"/>
                <w:bCs/>
                <w:color w:val="000000"/>
                <w:szCs w:val="24"/>
              </w:rPr>
              <w:t xml:space="preserve">1. Ochrona praw człowieka w Ameryce </w:t>
            </w:r>
          </w:p>
          <w:p w14:paraId="723A9CDD" w14:textId="77777777" w:rsidR="00F10B34" w:rsidRPr="001A5B49" w:rsidRDefault="00F10B34" w:rsidP="006C67C7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5B49">
              <w:rPr>
                <w:rFonts w:ascii="Times New Roman" w:hAnsi="Times New Roman"/>
                <w:bCs/>
                <w:color w:val="000000"/>
                <w:szCs w:val="24"/>
              </w:rPr>
              <w:t>2. Afrykański system ochrony praw człowieka</w:t>
            </w:r>
          </w:p>
          <w:p w14:paraId="7FDFF424" w14:textId="77777777" w:rsidR="00F10B34" w:rsidRPr="001A5B49" w:rsidRDefault="00F10B34" w:rsidP="006C67C7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5B49">
              <w:rPr>
                <w:rFonts w:ascii="Times New Roman" w:hAnsi="Times New Roman"/>
                <w:bCs/>
                <w:color w:val="000000"/>
                <w:szCs w:val="24"/>
              </w:rPr>
              <w:t>3. Arabski system ochrony praw człowieka</w:t>
            </w:r>
          </w:p>
        </w:tc>
      </w:tr>
    </w:tbl>
    <w:p w14:paraId="0B657335" w14:textId="728A18EF" w:rsidR="42A7B37F" w:rsidRDefault="42A7B37F" w:rsidP="42A7B37F">
      <w:pPr>
        <w:pStyle w:val="Punktygwne"/>
        <w:spacing w:before="0" w:after="0"/>
        <w:ind w:left="426"/>
        <w:rPr>
          <w:smallCaps w:val="0"/>
        </w:rPr>
      </w:pPr>
    </w:p>
    <w:p w14:paraId="61F0D56C" w14:textId="77777777" w:rsidR="0085747A" w:rsidRPr="001A5B49" w:rsidRDefault="009F4610" w:rsidP="009C54AE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 w:rsidRPr="001A5B49">
        <w:rPr>
          <w:smallCaps w:val="0"/>
          <w:szCs w:val="24"/>
        </w:rPr>
        <w:t>3.4 Metody dydaktyczne</w:t>
      </w:r>
      <w:r w:rsidRPr="001A5B49">
        <w:rPr>
          <w:b w:val="0"/>
          <w:smallCaps w:val="0"/>
          <w:szCs w:val="24"/>
        </w:rPr>
        <w:t xml:space="preserve"> </w:t>
      </w:r>
    </w:p>
    <w:p w14:paraId="08CE6F91" w14:textId="77777777" w:rsidR="0085747A" w:rsidRPr="001A5B49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06512FFB" w14:textId="77777777" w:rsidR="00E21E7D" w:rsidRPr="001A5B49" w:rsidRDefault="00153C41" w:rsidP="009C54AE">
      <w:pPr>
        <w:pStyle w:val="Punktygwne"/>
        <w:spacing w:before="0" w:after="0"/>
        <w:jc w:val="both"/>
        <w:rPr>
          <w:sz w:val="20"/>
          <w:szCs w:val="20"/>
        </w:rPr>
      </w:pPr>
      <w:r w:rsidRPr="001A5B49">
        <w:rPr>
          <w:b w:val="0"/>
          <w:smallCaps w:val="0"/>
          <w:sz w:val="20"/>
          <w:szCs w:val="20"/>
        </w:rPr>
        <w:t>N</w:t>
      </w:r>
      <w:r w:rsidR="0085747A" w:rsidRPr="001A5B49">
        <w:rPr>
          <w:b w:val="0"/>
          <w:smallCaps w:val="0"/>
          <w:sz w:val="20"/>
          <w:szCs w:val="20"/>
        </w:rPr>
        <w:t>p</w:t>
      </w:r>
      <w:r w:rsidR="0085747A" w:rsidRPr="001A5B49">
        <w:rPr>
          <w:sz w:val="20"/>
          <w:szCs w:val="20"/>
        </w:rPr>
        <w:t>.:</w:t>
      </w:r>
      <w:r w:rsidR="00923D7D" w:rsidRPr="001A5B49">
        <w:rPr>
          <w:sz w:val="20"/>
          <w:szCs w:val="20"/>
        </w:rPr>
        <w:t xml:space="preserve"> </w:t>
      </w:r>
    </w:p>
    <w:p w14:paraId="7FB0AC11" w14:textId="77777777" w:rsidR="00153C41" w:rsidRPr="001A5B49" w:rsidRDefault="00153C41" w:rsidP="009C54AE">
      <w:pPr>
        <w:pStyle w:val="Punktygwne"/>
        <w:spacing w:before="0" w:after="0"/>
        <w:jc w:val="both"/>
        <w:rPr>
          <w:b w:val="0"/>
          <w:i/>
          <w:smallCaps w:val="0"/>
          <w:sz w:val="20"/>
          <w:szCs w:val="20"/>
        </w:rPr>
      </w:pPr>
      <w:r w:rsidRPr="001A5B49">
        <w:rPr>
          <w:b w:val="0"/>
          <w:i/>
          <w:sz w:val="20"/>
          <w:szCs w:val="20"/>
        </w:rPr>
        <w:t xml:space="preserve"> </w:t>
      </w:r>
      <w:r w:rsidRPr="001A5B49">
        <w:rPr>
          <w:b w:val="0"/>
          <w:i/>
          <w:smallCaps w:val="0"/>
          <w:sz w:val="20"/>
          <w:szCs w:val="20"/>
        </w:rPr>
        <w:t>W</w:t>
      </w:r>
      <w:r w:rsidR="0085747A" w:rsidRPr="001A5B49">
        <w:rPr>
          <w:b w:val="0"/>
          <w:i/>
          <w:smallCaps w:val="0"/>
          <w:sz w:val="20"/>
          <w:szCs w:val="20"/>
        </w:rPr>
        <w:t>ykład</w:t>
      </w:r>
      <w:r w:rsidRPr="001A5B49">
        <w:rPr>
          <w:b w:val="0"/>
          <w:i/>
          <w:smallCaps w:val="0"/>
          <w:sz w:val="20"/>
          <w:szCs w:val="20"/>
        </w:rPr>
        <w:t>: wykład</w:t>
      </w:r>
      <w:r w:rsidR="0085747A" w:rsidRPr="001A5B49">
        <w:rPr>
          <w:b w:val="0"/>
          <w:i/>
          <w:smallCaps w:val="0"/>
          <w:sz w:val="20"/>
          <w:szCs w:val="20"/>
        </w:rPr>
        <w:t xml:space="preserve"> problemowy</w:t>
      </w:r>
      <w:r w:rsidR="00923D7D" w:rsidRPr="001A5B49">
        <w:rPr>
          <w:b w:val="0"/>
          <w:i/>
          <w:smallCaps w:val="0"/>
          <w:sz w:val="20"/>
          <w:szCs w:val="20"/>
        </w:rPr>
        <w:t xml:space="preserve">, </w:t>
      </w:r>
      <w:r w:rsidR="0085747A" w:rsidRPr="001A5B49">
        <w:rPr>
          <w:b w:val="0"/>
          <w:i/>
          <w:smallCaps w:val="0"/>
          <w:sz w:val="20"/>
          <w:szCs w:val="20"/>
        </w:rPr>
        <w:t>wykład z prezentacją multimedialną</w:t>
      </w:r>
      <w:r w:rsidR="00923D7D" w:rsidRPr="001A5B49">
        <w:rPr>
          <w:b w:val="0"/>
          <w:i/>
          <w:smallCaps w:val="0"/>
          <w:sz w:val="20"/>
          <w:szCs w:val="20"/>
        </w:rPr>
        <w:t>,</w:t>
      </w:r>
      <w:r w:rsidR="0085747A" w:rsidRPr="001A5B49">
        <w:rPr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5852431" w14:textId="7E417ECA" w:rsidR="00153C41" w:rsidRPr="001A5B49" w:rsidRDefault="00153C41" w:rsidP="42A7B37F">
      <w:pPr>
        <w:pStyle w:val="Punktygwne"/>
        <w:spacing w:before="0" w:after="0"/>
        <w:jc w:val="both"/>
        <w:rPr>
          <w:b w:val="0"/>
          <w:i/>
          <w:iCs/>
          <w:smallCaps w:val="0"/>
          <w:sz w:val="20"/>
          <w:szCs w:val="20"/>
        </w:rPr>
      </w:pPr>
      <w:r w:rsidRPr="42A7B37F">
        <w:rPr>
          <w:b w:val="0"/>
          <w:i/>
          <w:iCs/>
          <w:smallCaps w:val="0"/>
          <w:sz w:val="20"/>
          <w:szCs w:val="20"/>
        </w:rPr>
        <w:t xml:space="preserve">Ćwiczenia: </w:t>
      </w:r>
      <w:r w:rsidR="009F4610" w:rsidRPr="42A7B37F">
        <w:rPr>
          <w:b w:val="0"/>
          <w:i/>
          <w:iCs/>
          <w:smallCaps w:val="0"/>
          <w:sz w:val="20"/>
          <w:szCs w:val="20"/>
        </w:rPr>
        <w:t xml:space="preserve">analiza </w:t>
      </w:r>
      <w:r w:rsidR="00923D7D" w:rsidRPr="42A7B37F">
        <w:rPr>
          <w:b w:val="0"/>
          <w:i/>
          <w:iCs/>
          <w:smallCaps w:val="0"/>
          <w:sz w:val="20"/>
          <w:szCs w:val="20"/>
        </w:rPr>
        <w:t>tekstów z dyskusją,</w:t>
      </w:r>
      <w:r w:rsidR="0085747A" w:rsidRPr="42A7B37F">
        <w:rPr>
          <w:b w:val="0"/>
          <w:i/>
          <w:iCs/>
          <w:smallCaps w:val="0"/>
          <w:sz w:val="20"/>
          <w:szCs w:val="20"/>
        </w:rPr>
        <w:t xml:space="preserve"> metoda projektów</w:t>
      </w:r>
      <w:r w:rsidR="00923D7D" w:rsidRPr="42A7B37F">
        <w:rPr>
          <w:b w:val="0"/>
          <w:i/>
          <w:iCs/>
          <w:smallCaps w:val="0"/>
          <w:sz w:val="20"/>
          <w:szCs w:val="20"/>
        </w:rPr>
        <w:t xml:space="preserve"> </w:t>
      </w:r>
      <w:r w:rsidR="0085747A" w:rsidRPr="42A7B37F">
        <w:rPr>
          <w:b w:val="0"/>
          <w:i/>
          <w:iCs/>
          <w:smallCaps w:val="0"/>
          <w:sz w:val="20"/>
          <w:szCs w:val="20"/>
        </w:rPr>
        <w:t>(projekt badawczy, wdrożeniowy, praktyczny</w:t>
      </w:r>
      <w:r w:rsidR="0071620A" w:rsidRPr="42A7B37F">
        <w:rPr>
          <w:b w:val="0"/>
          <w:i/>
          <w:iCs/>
          <w:smallCaps w:val="0"/>
          <w:sz w:val="20"/>
          <w:szCs w:val="20"/>
        </w:rPr>
        <w:t>),</w:t>
      </w:r>
      <w:r w:rsidR="001718A7" w:rsidRPr="42A7B37F">
        <w:rPr>
          <w:b w:val="0"/>
          <w:i/>
          <w:iCs/>
          <w:smallCaps w:val="0"/>
          <w:sz w:val="20"/>
          <w:szCs w:val="20"/>
        </w:rPr>
        <w:t xml:space="preserve"> praca w </w:t>
      </w:r>
      <w:r w:rsidR="0085747A" w:rsidRPr="42A7B37F">
        <w:rPr>
          <w:b w:val="0"/>
          <w:i/>
          <w:iCs/>
          <w:smallCaps w:val="0"/>
          <w:sz w:val="20"/>
          <w:szCs w:val="20"/>
        </w:rPr>
        <w:t>grupach</w:t>
      </w:r>
      <w:r w:rsidR="0071620A" w:rsidRPr="42A7B37F">
        <w:rPr>
          <w:b w:val="0"/>
          <w:i/>
          <w:iCs/>
          <w:smallCaps w:val="0"/>
          <w:sz w:val="20"/>
          <w:szCs w:val="20"/>
        </w:rPr>
        <w:t xml:space="preserve"> (</w:t>
      </w:r>
      <w:r w:rsidR="0085747A" w:rsidRPr="42A7B37F">
        <w:rPr>
          <w:b w:val="0"/>
          <w:i/>
          <w:iCs/>
          <w:smallCaps w:val="0"/>
          <w:sz w:val="20"/>
          <w:szCs w:val="20"/>
        </w:rPr>
        <w:t>rozwiązywanie zadań</w:t>
      </w:r>
      <w:r w:rsidR="0071620A" w:rsidRPr="42A7B37F">
        <w:rPr>
          <w:b w:val="0"/>
          <w:i/>
          <w:iCs/>
          <w:smallCaps w:val="0"/>
          <w:sz w:val="20"/>
          <w:szCs w:val="20"/>
        </w:rPr>
        <w:t>,</w:t>
      </w:r>
      <w:r w:rsidR="0085747A" w:rsidRPr="42A7B37F">
        <w:rPr>
          <w:b w:val="0"/>
          <w:i/>
          <w:iCs/>
          <w:smallCaps w:val="0"/>
          <w:sz w:val="20"/>
          <w:szCs w:val="20"/>
        </w:rPr>
        <w:t xml:space="preserve"> dyskusja</w:t>
      </w:r>
      <w:r w:rsidR="0071620A" w:rsidRPr="42A7B37F">
        <w:rPr>
          <w:b w:val="0"/>
          <w:i/>
          <w:iCs/>
          <w:smallCaps w:val="0"/>
          <w:sz w:val="20"/>
          <w:szCs w:val="20"/>
        </w:rPr>
        <w:t>),</w:t>
      </w:r>
      <w:r w:rsidR="2EF0B7B7" w:rsidRPr="42A7B37F">
        <w:rPr>
          <w:b w:val="0"/>
          <w:i/>
          <w:iCs/>
          <w:smallCaps w:val="0"/>
          <w:sz w:val="20"/>
          <w:szCs w:val="20"/>
        </w:rPr>
        <w:t xml:space="preserve"> </w:t>
      </w:r>
      <w:r w:rsidR="001718A7" w:rsidRPr="42A7B37F">
        <w:rPr>
          <w:b w:val="0"/>
          <w:i/>
          <w:iCs/>
          <w:smallCaps w:val="0"/>
          <w:sz w:val="20"/>
          <w:szCs w:val="20"/>
        </w:rPr>
        <w:t xml:space="preserve">gry dydaktyczne, </w:t>
      </w:r>
      <w:r w:rsidR="0085747A" w:rsidRPr="42A7B37F">
        <w:rPr>
          <w:b w:val="0"/>
          <w:i/>
          <w:iCs/>
          <w:smallCaps w:val="0"/>
          <w:sz w:val="20"/>
          <w:szCs w:val="20"/>
        </w:rPr>
        <w:t xml:space="preserve">metody kształcenia na odległość </w:t>
      </w:r>
    </w:p>
    <w:p w14:paraId="34C922DF" w14:textId="77777777" w:rsidR="0085747A" w:rsidRPr="001A5B49" w:rsidRDefault="00153C41" w:rsidP="1283E673">
      <w:pPr>
        <w:pStyle w:val="Punktygwne"/>
        <w:spacing w:before="0" w:after="0"/>
        <w:jc w:val="both"/>
        <w:rPr>
          <w:b w:val="0"/>
          <w:i/>
          <w:iCs/>
          <w:smallCaps w:val="0"/>
          <w:sz w:val="20"/>
          <w:szCs w:val="20"/>
        </w:rPr>
      </w:pPr>
      <w:r w:rsidRPr="001A5B49">
        <w:rPr>
          <w:b w:val="0"/>
          <w:i/>
          <w:iCs/>
          <w:smallCaps w:val="0"/>
          <w:sz w:val="20"/>
          <w:szCs w:val="20"/>
        </w:rPr>
        <w:t xml:space="preserve">Laboratorium: </w:t>
      </w:r>
      <w:r w:rsidR="0085747A" w:rsidRPr="001A5B49">
        <w:rPr>
          <w:b w:val="0"/>
          <w:i/>
          <w:iCs/>
          <w:smallCaps w:val="0"/>
          <w:sz w:val="20"/>
          <w:szCs w:val="20"/>
        </w:rPr>
        <w:t>wykonywanie doświadczeń, projektowanie doświadczeń</w:t>
      </w:r>
      <w:r w:rsidR="00BF2C41" w:rsidRPr="001A5B49">
        <w:rPr>
          <w:b w:val="0"/>
          <w:i/>
          <w:iCs/>
          <w:smallCaps w:val="0"/>
          <w:sz w:val="20"/>
          <w:szCs w:val="20"/>
        </w:rPr>
        <w:t xml:space="preserve"> </w:t>
      </w:r>
    </w:p>
    <w:p w14:paraId="61CDCEAD" w14:textId="77777777" w:rsidR="1283E673" w:rsidRPr="001A5B49" w:rsidRDefault="1283E673" w:rsidP="1283E673">
      <w:pPr>
        <w:pStyle w:val="Punktygwne"/>
        <w:spacing w:before="0" w:after="0"/>
        <w:jc w:val="both"/>
        <w:rPr>
          <w:b w:val="0"/>
          <w:i/>
          <w:iCs/>
          <w:smallCaps w:val="0"/>
          <w:sz w:val="20"/>
          <w:szCs w:val="20"/>
        </w:rPr>
      </w:pPr>
    </w:p>
    <w:p w14:paraId="72CABEDD" w14:textId="77777777" w:rsidR="00F10B34" w:rsidRPr="001A5B49" w:rsidRDefault="00F10B34" w:rsidP="00F10B34">
      <w:pPr>
        <w:pStyle w:val="Punktygwne"/>
        <w:tabs>
          <w:tab w:val="left" w:pos="284"/>
        </w:tabs>
        <w:spacing w:before="0" w:after="0"/>
        <w:rPr>
          <w:b w:val="0"/>
          <w:smallCaps w:val="0"/>
          <w:szCs w:val="24"/>
        </w:rPr>
      </w:pPr>
      <w:r w:rsidRPr="001A5B49">
        <w:rPr>
          <w:smallCaps w:val="0"/>
          <w:szCs w:val="24"/>
        </w:rPr>
        <w:t xml:space="preserve">Konwersatorium: </w:t>
      </w:r>
      <w:r w:rsidRPr="001A5B49">
        <w:rPr>
          <w:b w:val="0"/>
          <w:smallCaps w:val="0"/>
          <w:szCs w:val="24"/>
        </w:rPr>
        <w:t>wykład problemowy, analiza tekstów z dyskusją, praca w grupach, projekt badawczy, metody kształcenia na odległość</w:t>
      </w:r>
    </w:p>
    <w:p w14:paraId="6BB9E253" w14:textId="77777777" w:rsidR="00E358BB" w:rsidRPr="001A5B49" w:rsidRDefault="00E358BB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1078A5AC" w14:textId="77777777" w:rsidR="0085747A" w:rsidRPr="001A5B49" w:rsidRDefault="00C61DC5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1A5B49">
        <w:rPr>
          <w:smallCaps w:val="0"/>
          <w:szCs w:val="24"/>
        </w:rPr>
        <w:t xml:space="preserve">4. </w:t>
      </w:r>
      <w:r w:rsidR="0085747A" w:rsidRPr="001A5B49">
        <w:rPr>
          <w:smallCaps w:val="0"/>
          <w:szCs w:val="24"/>
        </w:rPr>
        <w:t>METODY I KRYTERIA OCENY</w:t>
      </w:r>
      <w:r w:rsidR="009F4610" w:rsidRPr="001A5B49">
        <w:rPr>
          <w:smallCaps w:val="0"/>
          <w:szCs w:val="24"/>
        </w:rPr>
        <w:t xml:space="preserve"> </w:t>
      </w:r>
    </w:p>
    <w:p w14:paraId="23DE523C" w14:textId="77777777" w:rsidR="00923D7D" w:rsidRPr="001A5B49" w:rsidRDefault="00923D7D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53742ADA" w14:textId="77777777" w:rsidR="0085747A" w:rsidRPr="001A5B49" w:rsidRDefault="0085747A" w:rsidP="009C54AE">
      <w:pPr>
        <w:pStyle w:val="Punktygwne"/>
        <w:spacing w:before="0" w:after="0"/>
        <w:ind w:left="426"/>
        <w:rPr>
          <w:smallCaps w:val="0"/>
        </w:rPr>
      </w:pPr>
      <w:r w:rsidRPr="001A5B49">
        <w:rPr>
          <w:smallCaps w:val="0"/>
        </w:rPr>
        <w:t xml:space="preserve">4.1 Sposoby weryfikacji efektów </w:t>
      </w:r>
      <w:r w:rsidR="00C05F44" w:rsidRPr="001A5B49">
        <w:rPr>
          <w:smallCaps w:val="0"/>
        </w:rPr>
        <w:t>uczenia się</w:t>
      </w:r>
    </w:p>
    <w:p w14:paraId="52E56223" w14:textId="77777777" w:rsidR="00E358BB" w:rsidRPr="001A5B49" w:rsidRDefault="00E358BB" w:rsidP="009C54AE">
      <w:pPr>
        <w:pStyle w:val="Punktygwne"/>
        <w:spacing w:before="0" w:after="0"/>
        <w:ind w:left="426"/>
        <w:rPr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10B34" w:rsidRPr="001A5B49" w14:paraId="3CD72C34" w14:textId="77777777" w:rsidTr="42A7B37F">
        <w:tc>
          <w:tcPr>
            <w:tcW w:w="1962" w:type="dxa"/>
            <w:vAlign w:val="center"/>
          </w:tcPr>
          <w:p w14:paraId="59C1A4F7" w14:textId="77777777" w:rsidR="00F10B34" w:rsidRPr="001A5B49" w:rsidRDefault="00F10B34" w:rsidP="006C67C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1A5B49">
              <w:rPr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F10B34" w:rsidRPr="001A5B49" w:rsidRDefault="00F10B34" w:rsidP="006C67C7">
            <w:pPr>
              <w:pStyle w:val="Punktygwne"/>
              <w:spacing w:before="0" w:after="0"/>
              <w:jc w:val="center"/>
              <w:rPr>
                <w:b w:val="0"/>
                <w:smallCaps w:val="0"/>
                <w:color w:val="000000"/>
                <w:szCs w:val="24"/>
              </w:rPr>
            </w:pPr>
            <w:r w:rsidRPr="001A5B49">
              <w:rPr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F10B34" w:rsidRPr="001A5B49" w:rsidRDefault="00F10B34" w:rsidP="006C67C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1A5B49">
              <w:rPr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F10B34" w:rsidRPr="001A5B49" w:rsidRDefault="00F10B34" w:rsidP="006C67C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1A5B49">
              <w:rPr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F10B34" w:rsidRPr="001A5B49" w:rsidRDefault="00F10B34" w:rsidP="006C67C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1A5B49">
              <w:rPr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1A5B49">
              <w:rPr>
                <w:b w:val="0"/>
                <w:smallCaps w:val="0"/>
                <w:szCs w:val="24"/>
              </w:rPr>
              <w:t>ćw</w:t>
            </w:r>
            <w:proofErr w:type="spellEnd"/>
            <w:r w:rsidRPr="001A5B49">
              <w:rPr>
                <w:b w:val="0"/>
                <w:smallCaps w:val="0"/>
                <w:szCs w:val="24"/>
              </w:rPr>
              <w:t>, …)</w:t>
            </w:r>
          </w:p>
        </w:tc>
      </w:tr>
      <w:tr w:rsidR="00F10B34" w:rsidRPr="001A5B49" w14:paraId="11620534" w14:textId="77777777" w:rsidTr="42A7B37F">
        <w:tc>
          <w:tcPr>
            <w:tcW w:w="1962" w:type="dxa"/>
          </w:tcPr>
          <w:p w14:paraId="78D42BD0" w14:textId="77777777" w:rsidR="00F10B34" w:rsidRPr="001A5B49" w:rsidRDefault="00F10B34" w:rsidP="006C67C7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1A5B49">
              <w:rPr>
                <w:b w:val="0"/>
                <w:szCs w:val="24"/>
              </w:rPr>
              <w:t>ek_01</w:t>
            </w:r>
          </w:p>
        </w:tc>
        <w:tc>
          <w:tcPr>
            <w:tcW w:w="5441" w:type="dxa"/>
          </w:tcPr>
          <w:p w14:paraId="351704D3" w14:textId="77777777" w:rsidR="00F10B34" w:rsidRPr="001A5B49" w:rsidRDefault="0062604B" w:rsidP="006C67C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A5B49">
              <w:rPr>
                <w:b w:val="0"/>
                <w:sz w:val="22"/>
              </w:rPr>
              <w:t>PROJEKT</w:t>
            </w:r>
          </w:p>
        </w:tc>
        <w:tc>
          <w:tcPr>
            <w:tcW w:w="2117" w:type="dxa"/>
          </w:tcPr>
          <w:p w14:paraId="7336E69A" w14:textId="1B950C3F" w:rsidR="00F10B34" w:rsidRPr="001A5B49" w:rsidRDefault="59E582D9" w:rsidP="42A7B37F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proofErr w:type="spellStart"/>
            <w:r w:rsidRPr="42A7B37F">
              <w:rPr>
                <w:b w:val="0"/>
                <w:sz w:val="22"/>
              </w:rPr>
              <w:t>Konw</w:t>
            </w:r>
            <w:proofErr w:type="spellEnd"/>
            <w:r w:rsidRPr="42A7B37F">
              <w:rPr>
                <w:b w:val="0"/>
                <w:sz w:val="22"/>
              </w:rPr>
              <w:t>.</w:t>
            </w:r>
          </w:p>
        </w:tc>
      </w:tr>
      <w:tr w:rsidR="00F10B34" w:rsidRPr="001A5B49" w14:paraId="3E7A3077" w14:textId="77777777" w:rsidTr="42A7B37F">
        <w:tc>
          <w:tcPr>
            <w:tcW w:w="1962" w:type="dxa"/>
          </w:tcPr>
          <w:p w14:paraId="5776F80B" w14:textId="77777777" w:rsidR="00F10B34" w:rsidRPr="001A5B49" w:rsidRDefault="00F10B34" w:rsidP="006C67C7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1A5B49">
              <w:rPr>
                <w:b w:val="0"/>
                <w:szCs w:val="24"/>
              </w:rPr>
              <w:t xml:space="preserve">ek_02 </w:t>
            </w:r>
          </w:p>
        </w:tc>
        <w:tc>
          <w:tcPr>
            <w:tcW w:w="5441" w:type="dxa"/>
          </w:tcPr>
          <w:p w14:paraId="167CFE9A" w14:textId="77777777" w:rsidR="00F10B34" w:rsidRPr="001A5B49" w:rsidRDefault="0062604B" w:rsidP="006C67C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A5B49">
              <w:rPr>
                <w:b w:val="0"/>
                <w:sz w:val="22"/>
              </w:rPr>
              <w:t>PROJEKT</w:t>
            </w:r>
          </w:p>
        </w:tc>
        <w:tc>
          <w:tcPr>
            <w:tcW w:w="2117" w:type="dxa"/>
          </w:tcPr>
          <w:p w14:paraId="086A7DAA" w14:textId="5B927337" w:rsidR="00F10B34" w:rsidRPr="001A5B49" w:rsidRDefault="50185E45" w:rsidP="42A7B37F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proofErr w:type="spellStart"/>
            <w:r w:rsidRPr="42A7B37F">
              <w:rPr>
                <w:b w:val="0"/>
                <w:sz w:val="22"/>
              </w:rPr>
              <w:t>Konw</w:t>
            </w:r>
            <w:proofErr w:type="spellEnd"/>
            <w:r w:rsidRPr="42A7B37F">
              <w:rPr>
                <w:b w:val="0"/>
                <w:sz w:val="22"/>
              </w:rPr>
              <w:t>.</w:t>
            </w:r>
          </w:p>
        </w:tc>
      </w:tr>
      <w:tr w:rsidR="00F10B34" w:rsidRPr="001A5B49" w14:paraId="0770F566" w14:textId="77777777" w:rsidTr="42A7B37F">
        <w:tc>
          <w:tcPr>
            <w:tcW w:w="1962" w:type="dxa"/>
          </w:tcPr>
          <w:p w14:paraId="7D1B4A87" w14:textId="77777777" w:rsidR="00F10B34" w:rsidRPr="001A5B49" w:rsidRDefault="001A5B49" w:rsidP="006C67C7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</w:t>
            </w:r>
            <w:r w:rsidR="00F10B34" w:rsidRPr="001A5B49">
              <w:rPr>
                <w:b w:val="0"/>
                <w:szCs w:val="24"/>
              </w:rPr>
              <w:t>_03</w:t>
            </w:r>
          </w:p>
        </w:tc>
        <w:tc>
          <w:tcPr>
            <w:tcW w:w="5441" w:type="dxa"/>
          </w:tcPr>
          <w:p w14:paraId="7E1ACAA6" w14:textId="77777777" w:rsidR="00F10B34" w:rsidRPr="001A5B49" w:rsidRDefault="00F10B34" w:rsidP="006C67C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A5B49">
              <w:rPr>
                <w:b w:val="0"/>
                <w:sz w:val="22"/>
              </w:rPr>
              <w:t>obserwacja w trakcie zajęć</w:t>
            </w:r>
          </w:p>
        </w:tc>
        <w:tc>
          <w:tcPr>
            <w:tcW w:w="2117" w:type="dxa"/>
          </w:tcPr>
          <w:p w14:paraId="5E630C1D" w14:textId="1063438F" w:rsidR="00F10B34" w:rsidRPr="001A5B49" w:rsidRDefault="6F41FDD4" w:rsidP="42A7B37F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proofErr w:type="spellStart"/>
            <w:r w:rsidRPr="42A7B37F">
              <w:rPr>
                <w:b w:val="0"/>
                <w:sz w:val="22"/>
              </w:rPr>
              <w:t>Konw</w:t>
            </w:r>
            <w:proofErr w:type="spellEnd"/>
            <w:r w:rsidRPr="42A7B37F">
              <w:rPr>
                <w:b w:val="0"/>
                <w:sz w:val="22"/>
              </w:rPr>
              <w:t>.</w:t>
            </w:r>
          </w:p>
        </w:tc>
      </w:tr>
    </w:tbl>
    <w:p w14:paraId="07547A01" w14:textId="77777777" w:rsidR="00F10B34" w:rsidRPr="001A5B49" w:rsidRDefault="00F10B34" w:rsidP="009C54AE">
      <w:pPr>
        <w:pStyle w:val="Punktygwne"/>
        <w:spacing w:before="0" w:after="0"/>
        <w:ind w:left="426"/>
        <w:rPr>
          <w:smallCaps w:val="0"/>
        </w:rPr>
      </w:pPr>
    </w:p>
    <w:p w14:paraId="0AFAEE5A" w14:textId="67B1125E" w:rsidR="0085747A" w:rsidRDefault="003E1941" w:rsidP="009C54AE">
      <w:pPr>
        <w:pStyle w:val="Punktygwne"/>
        <w:spacing w:before="0" w:after="0"/>
        <w:ind w:left="426"/>
        <w:rPr>
          <w:smallCaps w:val="0"/>
        </w:rPr>
      </w:pPr>
      <w:r w:rsidRPr="001A5B49">
        <w:rPr>
          <w:smallCaps w:val="0"/>
        </w:rPr>
        <w:t xml:space="preserve">4.2 </w:t>
      </w:r>
      <w:r w:rsidR="0085747A" w:rsidRPr="001A5B49">
        <w:rPr>
          <w:smallCaps w:val="0"/>
        </w:rPr>
        <w:t>Warunki zaliczenia przedmiotu (kryteria oceniania)</w:t>
      </w:r>
      <w:r w:rsidR="00923D7D" w:rsidRPr="001A5B49">
        <w:rPr>
          <w:smallCaps w:val="0"/>
        </w:rPr>
        <w:t xml:space="preserve"> </w:t>
      </w:r>
    </w:p>
    <w:p w14:paraId="0F1A9B8F" w14:textId="77777777" w:rsidR="009513DE" w:rsidRPr="001A5B49" w:rsidRDefault="009513DE" w:rsidP="009C54AE">
      <w:pPr>
        <w:pStyle w:val="Punktygwne"/>
        <w:spacing w:before="0" w:after="0"/>
        <w:ind w:left="426"/>
        <w:rPr>
          <w:smallCaps w:val="0"/>
          <w:szCs w:val="24"/>
        </w:rPr>
      </w:pPr>
    </w:p>
    <w:tbl>
      <w:tblPr>
        <w:tblW w:w="0" w:type="auto"/>
        <w:tblInd w:w="105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1283E673" w:rsidRPr="001A5B49" w14:paraId="16C2BF3B" w14:textId="77777777" w:rsidTr="1283E673">
        <w:trPr>
          <w:trHeight w:val="300"/>
        </w:trPr>
        <w:tc>
          <w:tcPr>
            <w:tcW w:w="9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0373C9" w14:textId="77777777" w:rsidR="1283E673" w:rsidRPr="001A5B49" w:rsidRDefault="00F10B34" w:rsidP="00F10B3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mbria" w:hAnsi="Times New Roman"/>
                <w:lang w:eastAsia="pl-PL"/>
              </w:rPr>
            </w:pPr>
            <w:r w:rsidRPr="001A5B49">
              <w:rPr>
                <w:rFonts w:ascii="Times New Roman" w:eastAsia="Cambria" w:hAnsi="Times New Roman"/>
                <w:lang w:eastAsia="pl-PL"/>
              </w:rPr>
              <w:t xml:space="preserve">Projekt badawczy.  </w:t>
            </w:r>
            <w:r w:rsidR="009945D0" w:rsidRPr="001A5B49">
              <w:rPr>
                <w:rFonts w:ascii="Times New Roman" w:eastAsia="Cambria" w:hAnsi="Times New Roman"/>
                <w:lang w:eastAsia="pl-PL"/>
              </w:rPr>
              <w:t>Przy zaliczeniu przedmiotu brana jest pod uwagę także aktywność i obecność studenta na zajęciach. W razie nieotrzymania oceny pozytywnej przewiduje się możliwość poprawy w formie ustnej.</w:t>
            </w:r>
          </w:p>
        </w:tc>
      </w:tr>
    </w:tbl>
    <w:p w14:paraId="5043CB0F" w14:textId="77777777" w:rsidR="00923D7D" w:rsidRPr="001A5B49" w:rsidRDefault="00923D7D" w:rsidP="1283E673">
      <w:pPr>
        <w:pStyle w:val="Punktygwne"/>
        <w:spacing w:before="0" w:after="0"/>
        <w:ind w:left="426"/>
        <w:rPr>
          <w:smallCaps w:val="0"/>
        </w:rPr>
      </w:pPr>
    </w:p>
    <w:p w14:paraId="07459315" w14:textId="77777777" w:rsidR="0085747A" w:rsidRPr="001A5B49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32066DA3" w14:textId="77777777" w:rsidR="009F4610" w:rsidRPr="001A5B49" w:rsidRDefault="0085747A" w:rsidP="009C54AE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1A5B49">
        <w:rPr>
          <w:rFonts w:ascii="Times New Roman" w:hAnsi="Times New Roman"/>
          <w:b/>
          <w:sz w:val="24"/>
          <w:szCs w:val="24"/>
        </w:rPr>
        <w:t xml:space="preserve">5. </w:t>
      </w:r>
      <w:r w:rsidR="00C61DC5" w:rsidRPr="001A5B49">
        <w:rPr>
          <w:rFonts w:ascii="Times New Roman" w:hAnsi="Times New Roman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537F28F" w14:textId="77777777" w:rsidR="0085747A" w:rsidRPr="001A5B49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1A5B49" w14:paraId="63D9DE79" w14:textId="77777777" w:rsidTr="1283E673">
        <w:tc>
          <w:tcPr>
            <w:tcW w:w="4962" w:type="dxa"/>
            <w:vAlign w:val="center"/>
          </w:tcPr>
          <w:p w14:paraId="4C452BB7" w14:textId="77777777" w:rsidR="0085747A" w:rsidRPr="001A5B4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B49">
              <w:rPr>
                <w:rFonts w:ascii="Times New Roman" w:hAnsi="Times New Roman"/>
                <w:b/>
                <w:sz w:val="24"/>
                <w:szCs w:val="24"/>
              </w:rPr>
              <w:t>Forma a</w:t>
            </w:r>
            <w:r w:rsidR="0085747A" w:rsidRPr="001A5B49">
              <w:rPr>
                <w:rFonts w:ascii="Times New Roman" w:hAnsi="Times New Roman"/>
                <w:b/>
                <w:sz w:val="24"/>
                <w:szCs w:val="24"/>
              </w:rPr>
              <w:t>ktywnoś</w:t>
            </w:r>
            <w:r w:rsidRPr="001A5B49">
              <w:rPr>
                <w:rFonts w:ascii="Times New Roman" w:hAnsi="Times New Roman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1A5B4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B49">
              <w:rPr>
                <w:rFonts w:ascii="Times New Roman" w:hAnsi="Times New Roman"/>
                <w:b/>
                <w:sz w:val="24"/>
                <w:szCs w:val="24"/>
              </w:rPr>
              <w:t>Średnia l</w:t>
            </w:r>
            <w:r w:rsidR="0085747A" w:rsidRPr="001A5B49">
              <w:rPr>
                <w:rFonts w:ascii="Times New Roman" w:hAnsi="Times New Roman"/>
                <w:b/>
                <w:sz w:val="24"/>
                <w:szCs w:val="24"/>
              </w:rPr>
              <w:t>iczba godzin</w:t>
            </w:r>
            <w:r w:rsidR="0071620A" w:rsidRPr="001A5B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A5B49">
              <w:rPr>
                <w:rFonts w:ascii="Times New Roman" w:hAnsi="Times New Roman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A5B49" w14:paraId="5748EC06" w14:textId="77777777" w:rsidTr="1283E673">
        <w:tc>
          <w:tcPr>
            <w:tcW w:w="4962" w:type="dxa"/>
          </w:tcPr>
          <w:p w14:paraId="57842AD3" w14:textId="77777777" w:rsidR="0085747A" w:rsidRPr="001A5B49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A5B49">
              <w:rPr>
                <w:rFonts w:ascii="Times New Roman" w:hAnsi="Times New Roman"/>
                <w:sz w:val="24"/>
                <w:szCs w:val="24"/>
              </w:rPr>
              <w:t>G</w:t>
            </w:r>
            <w:r w:rsidR="0085747A" w:rsidRPr="001A5B49">
              <w:rPr>
                <w:rFonts w:ascii="Times New Roman" w:hAnsi="Times New Roman"/>
                <w:sz w:val="24"/>
                <w:szCs w:val="24"/>
              </w:rPr>
              <w:t xml:space="preserve">odziny </w:t>
            </w:r>
            <w:r w:rsidR="003F205D" w:rsidRPr="001A5B49">
              <w:rPr>
                <w:rFonts w:ascii="Times New Roman" w:hAnsi="Times New Roman"/>
                <w:sz w:val="24"/>
                <w:szCs w:val="24"/>
              </w:rPr>
              <w:t>z </w:t>
            </w:r>
            <w:r w:rsidR="000A3CDF" w:rsidRPr="001A5B49">
              <w:rPr>
                <w:rFonts w:ascii="Times New Roman" w:hAnsi="Times New Roman"/>
                <w:sz w:val="24"/>
                <w:szCs w:val="24"/>
              </w:rPr>
              <w:t xml:space="preserve">harmonogramu </w:t>
            </w:r>
            <w:r w:rsidRPr="001A5B49">
              <w:rPr>
                <w:rFonts w:ascii="Times New Roman" w:hAnsi="Times New Roman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2A4FFC0" w14:textId="77777777" w:rsidR="0085747A" w:rsidRPr="001A5B49" w:rsidRDefault="00F10B34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A5B4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61DC5" w:rsidRPr="001A5B49" w14:paraId="409F0BAA" w14:textId="77777777" w:rsidTr="1283E673">
        <w:tc>
          <w:tcPr>
            <w:tcW w:w="4962" w:type="dxa"/>
          </w:tcPr>
          <w:p w14:paraId="2750A6CD" w14:textId="77777777" w:rsidR="00C61DC5" w:rsidRPr="001A5B49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A5B49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="000A3CDF" w:rsidRPr="001A5B49">
              <w:rPr>
                <w:rFonts w:ascii="Times New Roman" w:hAnsi="Times New Roman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1A5B49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A5B49">
              <w:rPr>
                <w:rFonts w:ascii="Times New Roman" w:hAnsi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1A5B49" w:rsidRDefault="00F10B34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A5B4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61DC5" w:rsidRPr="001A5B49" w14:paraId="5274351F" w14:textId="77777777" w:rsidTr="1283E673">
        <w:tc>
          <w:tcPr>
            <w:tcW w:w="4962" w:type="dxa"/>
          </w:tcPr>
          <w:p w14:paraId="7660431A" w14:textId="77777777" w:rsidR="0071620A" w:rsidRPr="001A5B49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A5B49">
              <w:rPr>
                <w:rFonts w:ascii="Times New Roman" w:hAnsi="Times New Roman"/>
                <w:sz w:val="24"/>
                <w:szCs w:val="24"/>
              </w:rPr>
              <w:lastRenderedPageBreak/>
              <w:t>Godziny niekontaktowe – praca własna studenta</w:t>
            </w:r>
          </w:p>
          <w:p w14:paraId="1937B812" w14:textId="77777777" w:rsidR="00C61DC5" w:rsidRPr="001A5B49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A5B49">
              <w:rPr>
                <w:rFonts w:ascii="Times New Roman" w:hAnsi="Times New Roman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3FBD11F" w14:textId="77777777" w:rsidR="00C61DC5" w:rsidRPr="001A5B49" w:rsidRDefault="00F10B34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A5B49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85747A" w:rsidRPr="001A5B49" w14:paraId="2B55E3E1" w14:textId="77777777" w:rsidTr="1283E673">
        <w:tc>
          <w:tcPr>
            <w:tcW w:w="4962" w:type="dxa"/>
          </w:tcPr>
          <w:p w14:paraId="3D4B2727" w14:textId="77777777" w:rsidR="0085747A" w:rsidRPr="001A5B49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A5B49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1A5B49" w:rsidRDefault="009945D0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A5B4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85747A" w:rsidRPr="001A5B49" w14:paraId="42922784" w14:textId="77777777" w:rsidTr="1283E673">
        <w:tc>
          <w:tcPr>
            <w:tcW w:w="4962" w:type="dxa"/>
          </w:tcPr>
          <w:p w14:paraId="5FD1C35E" w14:textId="77777777" w:rsidR="0085747A" w:rsidRPr="001A5B49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A5B49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1A5B49" w:rsidRDefault="009945D0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A5B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1A5B49" w:rsidRDefault="00923D7D" w:rsidP="009C54AE">
      <w:pPr>
        <w:pStyle w:val="Punktygwne"/>
        <w:spacing w:before="0" w:after="0"/>
        <w:ind w:left="426"/>
        <w:rPr>
          <w:b w:val="0"/>
          <w:i/>
          <w:smallCaps w:val="0"/>
          <w:szCs w:val="24"/>
        </w:rPr>
      </w:pPr>
      <w:r w:rsidRPr="001A5B49">
        <w:rPr>
          <w:b w:val="0"/>
          <w:i/>
          <w:smallCaps w:val="0"/>
          <w:szCs w:val="24"/>
        </w:rPr>
        <w:t xml:space="preserve">* </w:t>
      </w:r>
      <w:r w:rsidR="00C61DC5" w:rsidRPr="001A5B49">
        <w:rPr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DFB9E20" w14:textId="77777777" w:rsidR="003E1941" w:rsidRPr="001A5B49" w:rsidRDefault="003E1941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40334C7B" w14:textId="77777777" w:rsidR="0085747A" w:rsidRPr="001A5B49" w:rsidRDefault="0071620A" w:rsidP="009C54AE">
      <w:pPr>
        <w:pStyle w:val="Punktygwne"/>
        <w:spacing w:before="0" w:after="0"/>
        <w:rPr>
          <w:smallCaps w:val="0"/>
          <w:szCs w:val="24"/>
        </w:rPr>
      </w:pPr>
      <w:r w:rsidRPr="001A5B49">
        <w:rPr>
          <w:smallCaps w:val="0"/>
          <w:szCs w:val="24"/>
        </w:rPr>
        <w:t xml:space="preserve">6. </w:t>
      </w:r>
      <w:r w:rsidR="0085747A" w:rsidRPr="001A5B49">
        <w:rPr>
          <w:smallCaps w:val="0"/>
          <w:szCs w:val="24"/>
        </w:rPr>
        <w:t>PRAKTYKI ZAWO</w:t>
      </w:r>
      <w:r w:rsidR="009D3F3B" w:rsidRPr="001A5B49">
        <w:rPr>
          <w:smallCaps w:val="0"/>
          <w:szCs w:val="24"/>
        </w:rPr>
        <w:t>DOWE W RAMACH PRZEDMIOTU</w:t>
      </w:r>
    </w:p>
    <w:p w14:paraId="70DF9E56" w14:textId="77777777" w:rsidR="0085747A" w:rsidRPr="001A5B49" w:rsidRDefault="0085747A" w:rsidP="009C54AE">
      <w:pPr>
        <w:pStyle w:val="Punktygwne"/>
        <w:spacing w:before="0" w:after="0"/>
        <w:ind w:left="36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1A5B49" w14:paraId="146D6691" w14:textId="77777777" w:rsidTr="42A7B37F">
        <w:trPr>
          <w:trHeight w:val="397"/>
        </w:trPr>
        <w:tc>
          <w:tcPr>
            <w:tcW w:w="3544" w:type="dxa"/>
          </w:tcPr>
          <w:p w14:paraId="55E98D25" w14:textId="77777777" w:rsidR="0085747A" w:rsidRPr="001A5B49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1A5B49">
              <w:rPr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871BC" w14:textId="278789E2" w:rsidR="0085747A" w:rsidRPr="001A5B49" w:rsidRDefault="200E7761" w:rsidP="42A7B37F">
            <w:pPr>
              <w:pStyle w:val="Punktygwne"/>
              <w:spacing w:before="0" w:after="0"/>
              <w:rPr>
                <w:b w:val="0"/>
                <w:smallCaps w:val="0"/>
                <w:color w:val="000000"/>
              </w:rPr>
            </w:pPr>
            <w:r w:rsidRPr="42A7B37F">
              <w:rPr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1A5B49" w14:paraId="05EFD703" w14:textId="77777777" w:rsidTr="42A7B37F">
        <w:trPr>
          <w:trHeight w:val="397"/>
        </w:trPr>
        <w:tc>
          <w:tcPr>
            <w:tcW w:w="3544" w:type="dxa"/>
          </w:tcPr>
          <w:p w14:paraId="7C3ADC5D" w14:textId="77777777" w:rsidR="0085747A" w:rsidRPr="001A5B49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1A5B49">
              <w:rPr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44A5D23" w14:textId="344F8755" w:rsidR="0085747A" w:rsidRPr="001A5B49" w:rsidRDefault="662D57DD" w:rsidP="42A7B37F">
            <w:pPr>
              <w:pStyle w:val="Punktygwne"/>
              <w:spacing w:before="0" w:after="0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Nie dotyczy</w:t>
            </w:r>
          </w:p>
        </w:tc>
      </w:tr>
    </w:tbl>
    <w:p w14:paraId="738610EB" w14:textId="77777777" w:rsidR="003E1941" w:rsidRPr="001A5B49" w:rsidRDefault="003E1941" w:rsidP="009C54AE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7630DC2B" w14:textId="77777777" w:rsidR="0085747A" w:rsidRPr="001A5B49" w:rsidRDefault="00675843" w:rsidP="009C54AE">
      <w:pPr>
        <w:pStyle w:val="Punktygwne"/>
        <w:spacing w:before="0" w:after="0"/>
        <w:rPr>
          <w:smallCaps w:val="0"/>
        </w:rPr>
      </w:pPr>
      <w:r w:rsidRPr="001A5B49">
        <w:rPr>
          <w:smallCaps w:val="0"/>
        </w:rPr>
        <w:t xml:space="preserve">7. </w:t>
      </w:r>
      <w:r w:rsidR="0085747A" w:rsidRPr="001A5B49">
        <w:rPr>
          <w:smallCaps w:val="0"/>
        </w:rPr>
        <w:t>LITERATURA</w:t>
      </w:r>
      <w:r w:rsidRPr="001A5B49">
        <w:rPr>
          <w:smallCaps w:val="0"/>
        </w:rPr>
        <w:t xml:space="preserve"> </w:t>
      </w:r>
    </w:p>
    <w:p w14:paraId="637805D2" w14:textId="77777777" w:rsidR="009945D0" w:rsidRPr="001A5B49" w:rsidRDefault="009945D0" w:rsidP="009C54AE">
      <w:pPr>
        <w:pStyle w:val="Punktygwne"/>
        <w:spacing w:before="0" w:after="0"/>
        <w:rPr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10B34" w:rsidRPr="001A5B49" w14:paraId="1C320D39" w14:textId="77777777" w:rsidTr="42A7B37F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9695" w14:textId="77777777" w:rsidR="00F10B34" w:rsidRPr="001A5B49" w:rsidRDefault="00F10B34" w:rsidP="006C67C7">
            <w:pPr>
              <w:pStyle w:val="Podpunkty"/>
              <w:ind w:left="0"/>
              <w:rPr>
                <w:b w:val="0"/>
                <w:bCs/>
                <w:szCs w:val="22"/>
              </w:rPr>
            </w:pPr>
            <w:r w:rsidRPr="001A5B49">
              <w:rPr>
                <w:b w:val="0"/>
                <w:bCs/>
                <w:szCs w:val="22"/>
              </w:rPr>
              <w:t>Literatura podstawowa:</w:t>
            </w:r>
          </w:p>
          <w:p w14:paraId="463F29E8" w14:textId="77777777" w:rsidR="00F10B34" w:rsidRPr="001A5B49" w:rsidRDefault="00F10B34" w:rsidP="42A7B37F">
            <w:pPr>
              <w:pStyle w:val="Podpunkty"/>
              <w:ind w:left="0"/>
              <w:rPr>
                <w:b w:val="0"/>
              </w:rPr>
            </w:pPr>
          </w:p>
          <w:p w14:paraId="729BD784" w14:textId="77777777" w:rsidR="00AB74BE" w:rsidRDefault="00AB74BE" w:rsidP="00F10B34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AB74BE">
              <w:rPr>
                <w:b w:val="0"/>
                <w:bCs/>
                <w:szCs w:val="22"/>
              </w:rPr>
              <w:t>K</w:t>
            </w:r>
            <w:r>
              <w:rPr>
                <w:b w:val="0"/>
                <w:bCs/>
                <w:szCs w:val="22"/>
              </w:rPr>
              <w:t xml:space="preserve">. </w:t>
            </w:r>
            <w:r w:rsidRPr="00AB74BE">
              <w:rPr>
                <w:b w:val="0"/>
                <w:bCs/>
                <w:szCs w:val="22"/>
              </w:rPr>
              <w:t>Orzeszyna, M</w:t>
            </w:r>
            <w:r>
              <w:rPr>
                <w:b w:val="0"/>
                <w:bCs/>
                <w:szCs w:val="22"/>
              </w:rPr>
              <w:t xml:space="preserve">. </w:t>
            </w:r>
            <w:proofErr w:type="spellStart"/>
            <w:r w:rsidRPr="00AB74BE">
              <w:rPr>
                <w:b w:val="0"/>
                <w:bCs/>
                <w:szCs w:val="22"/>
              </w:rPr>
              <w:t>Skwarzyński</w:t>
            </w:r>
            <w:proofErr w:type="spellEnd"/>
            <w:r w:rsidRPr="00AB74BE">
              <w:rPr>
                <w:b w:val="0"/>
                <w:bCs/>
                <w:szCs w:val="22"/>
              </w:rPr>
              <w:t>, R</w:t>
            </w:r>
            <w:r>
              <w:rPr>
                <w:b w:val="0"/>
                <w:bCs/>
                <w:szCs w:val="22"/>
              </w:rPr>
              <w:t xml:space="preserve">. </w:t>
            </w:r>
            <w:proofErr w:type="spellStart"/>
            <w:r w:rsidRPr="00AB74BE">
              <w:rPr>
                <w:b w:val="0"/>
                <w:bCs/>
                <w:szCs w:val="22"/>
              </w:rPr>
              <w:t>Tabaszewski</w:t>
            </w:r>
            <w:proofErr w:type="spellEnd"/>
            <w:r>
              <w:rPr>
                <w:b w:val="0"/>
                <w:bCs/>
                <w:szCs w:val="22"/>
              </w:rPr>
              <w:t>, Prawo międzynarodowe praw człowieka, Warszawa 2022,</w:t>
            </w:r>
          </w:p>
          <w:p w14:paraId="17000157" w14:textId="77777777" w:rsidR="00F10B34" w:rsidRPr="001A5B49" w:rsidRDefault="00F10B34" w:rsidP="00F10B34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1A5B49">
              <w:rPr>
                <w:b w:val="0"/>
                <w:bCs/>
                <w:szCs w:val="22"/>
              </w:rPr>
              <w:t>M. A. Nowicki, „Wokół Konwencji Europejskiej. Komentarz do Europejskiej Konwencji Praw Człowieka., Warszawa 2017,</w:t>
            </w:r>
          </w:p>
          <w:p w14:paraId="434CEE3E" w14:textId="77777777" w:rsidR="00F10B34" w:rsidRPr="001A5B49" w:rsidRDefault="00F10B34" w:rsidP="00F10B34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1A5B49">
              <w:rPr>
                <w:b w:val="0"/>
                <w:bCs/>
                <w:szCs w:val="22"/>
              </w:rPr>
              <w:t>J. Jaskiernia (red.), „Uniwersalny System Ochrony Praw Człowieka”, Toruń 2015,</w:t>
            </w:r>
          </w:p>
          <w:p w14:paraId="0491EA18" w14:textId="77777777" w:rsidR="00F10B34" w:rsidRPr="001A5B49" w:rsidRDefault="00F10B34" w:rsidP="00F10B34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1A5B49">
              <w:rPr>
                <w:b w:val="0"/>
                <w:bCs/>
                <w:szCs w:val="22"/>
              </w:rPr>
              <w:t>D. Ostrowska, A. J. Rybczyńska, Z. Hołda, J. Hołda, „Prawa człowieka. Zarys wykładu”, Warszawa 2014,</w:t>
            </w:r>
          </w:p>
          <w:p w14:paraId="4176DB09" w14:textId="77777777" w:rsidR="00F10B34" w:rsidRPr="001A5B49" w:rsidRDefault="00F10B34" w:rsidP="006C67C7">
            <w:pPr>
              <w:pStyle w:val="Podpunkty"/>
              <w:ind w:left="0"/>
              <w:rPr>
                <w:b w:val="0"/>
                <w:bCs/>
                <w:szCs w:val="22"/>
              </w:rPr>
            </w:pPr>
            <w:r w:rsidRPr="001A5B49">
              <w:rPr>
                <w:b w:val="0"/>
                <w:bCs/>
                <w:szCs w:val="22"/>
              </w:rPr>
              <w:t>A. Gliszczyńska-Grabias, K. Sękowska-Kozłowska, W. Sobczak, R. Wieruszewski (red.), „Międzynarodowy Pakty Praw Obywatelskich (osobistych) i politycznych.  Komentarz”, Warszawa 2012,</w:t>
            </w:r>
          </w:p>
          <w:p w14:paraId="5044F3AB" w14:textId="77777777" w:rsidR="00F10B34" w:rsidRPr="001A5B49" w:rsidRDefault="00F10B34" w:rsidP="00F10B34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1A5B49">
              <w:rPr>
                <w:b w:val="0"/>
                <w:bCs/>
                <w:szCs w:val="22"/>
              </w:rPr>
              <w:t>J. Barcz (red.), „Ochrona praw podstawowych”, Warszawa 2008,</w:t>
            </w:r>
          </w:p>
          <w:p w14:paraId="7C63BF92" w14:textId="77777777" w:rsidR="00F10B34" w:rsidRPr="001A5B49" w:rsidRDefault="00F10B34" w:rsidP="00F10B34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1A5B49">
              <w:rPr>
                <w:b w:val="0"/>
                <w:bCs/>
                <w:szCs w:val="22"/>
              </w:rPr>
              <w:t xml:space="preserve">B. Banaszak, A. Bisztyga, K. </w:t>
            </w:r>
            <w:proofErr w:type="spellStart"/>
            <w:r w:rsidRPr="001A5B49">
              <w:rPr>
                <w:b w:val="0"/>
                <w:bCs/>
                <w:szCs w:val="22"/>
              </w:rPr>
              <w:t>Complak</w:t>
            </w:r>
            <w:proofErr w:type="spellEnd"/>
            <w:r w:rsidRPr="001A5B49">
              <w:rPr>
                <w:b w:val="0"/>
                <w:bCs/>
                <w:szCs w:val="22"/>
              </w:rPr>
              <w:t xml:space="preserve">, M. Jabłoński, R. Wieruszewski, K. Wójtowicz, „System ochrony praw człowieka”, Zakamycze 2005, </w:t>
            </w:r>
          </w:p>
          <w:p w14:paraId="28DB1624" w14:textId="77777777" w:rsidR="00F10B34" w:rsidRPr="001A5B49" w:rsidRDefault="00F10B34" w:rsidP="00F10B34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1A5B49">
              <w:rPr>
                <w:b w:val="0"/>
                <w:bCs/>
                <w:szCs w:val="22"/>
              </w:rPr>
              <w:t>F. Jasiński, Karta Praw Podstawowych Unii Europejskiej, Warszawa 2003.</w:t>
            </w:r>
          </w:p>
          <w:p w14:paraId="25A8A114" w14:textId="77777777" w:rsidR="00F10B34" w:rsidRPr="001A5B49" w:rsidRDefault="00F10B34" w:rsidP="00F10B34">
            <w:pPr>
              <w:pStyle w:val="Podpunkty"/>
              <w:numPr>
                <w:ilvl w:val="0"/>
                <w:numId w:val="12"/>
              </w:numPr>
              <w:ind w:left="0"/>
              <w:rPr>
                <w:b w:val="0"/>
                <w:bCs/>
                <w:szCs w:val="22"/>
              </w:rPr>
            </w:pPr>
            <w:r w:rsidRPr="001A5B49">
              <w:rPr>
                <w:b w:val="0"/>
                <w:bCs/>
                <w:szCs w:val="22"/>
              </w:rPr>
              <w:t>R. Kuźniar, „Prawa człowieka. Prawo, instytucje, stosunki międzynarodowe”, Warszawa 2000,</w:t>
            </w:r>
          </w:p>
        </w:tc>
      </w:tr>
      <w:tr w:rsidR="00F10B34" w:rsidRPr="001A5B49" w14:paraId="7B291052" w14:textId="77777777" w:rsidTr="42A7B37F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4B86" w14:textId="77777777" w:rsidR="00F10B34" w:rsidRPr="001A5B49" w:rsidRDefault="00F10B34" w:rsidP="006C67C7">
            <w:pPr>
              <w:pStyle w:val="Podpunkty"/>
              <w:rPr>
                <w:b w:val="0"/>
                <w:bCs/>
                <w:szCs w:val="22"/>
              </w:rPr>
            </w:pPr>
          </w:p>
          <w:p w14:paraId="218CA5F3" w14:textId="77777777" w:rsidR="00F10B34" w:rsidRPr="001A5B49" w:rsidRDefault="00F10B34" w:rsidP="006C67C7">
            <w:pPr>
              <w:pStyle w:val="Podpunkty"/>
              <w:ind w:left="0"/>
              <w:rPr>
                <w:b w:val="0"/>
                <w:bCs/>
                <w:szCs w:val="22"/>
              </w:rPr>
            </w:pPr>
            <w:r w:rsidRPr="001A5B49">
              <w:rPr>
                <w:b w:val="0"/>
                <w:bCs/>
                <w:szCs w:val="22"/>
              </w:rPr>
              <w:t>Literatura uzupełniająca:</w:t>
            </w:r>
          </w:p>
          <w:p w14:paraId="7658A393" w14:textId="77777777" w:rsidR="00F10B34" w:rsidRPr="001A5B49" w:rsidRDefault="00F10B34" w:rsidP="006C67C7">
            <w:pPr>
              <w:pStyle w:val="Podpunkty"/>
              <w:ind w:left="0"/>
              <w:rPr>
                <w:b w:val="0"/>
                <w:bCs/>
                <w:szCs w:val="22"/>
              </w:rPr>
            </w:pPr>
            <w:r w:rsidRPr="001A5B49">
              <w:rPr>
                <w:b w:val="0"/>
                <w:bCs/>
                <w:szCs w:val="22"/>
              </w:rPr>
              <w:t>B. Gronowska, Europejski Trybunał Praw Człowieka w poszukiwaniu efektywnej ochrony praw jednostki, Toruń 2011,</w:t>
            </w:r>
          </w:p>
          <w:p w14:paraId="37378C76" w14:textId="4225711B" w:rsidR="00F10B34" w:rsidRPr="001A5B49" w:rsidRDefault="00F10B34" w:rsidP="42A7B37F">
            <w:pPr>
              <w:pStyle w:val="Podpunkty"/>
              <w:ind w:left="0"/>
              <w:rPr>
                <w:b w:val="0"/>
              </w:rPr>
            </w:pPr>
            <w:r>
              <w:rPr>
                <w:b w:val="0"/>
              </w:rPr>
              <w:t xml:space="preserve">H. Bajorek-Ziaja, Skarga do Europejskiego Trybunału Praw Człowieka oraz skarga do Trybunału Sprawiedliwości Unii </w:t>
            </w:r>
            <w:proofErr w:type="spellStart"/>
            <w:r>
              <w:rPr>
                <w:b w:val="0"/>
              </w:rPr>
              <w:t>Europejskiej,Warszawa</w:t>
            </w:r>
            <w:proofErr w:type="spellEnd"/>
            <w:r>
              <w:rPr>
                <w:b w:val="0"/>
              </w:rPr>
              <w:t xml:space="preserve"> 2010,</w:t>
            </w:r>
          </w:p>
          <w:p w14:paraId="4D74BF79" w14:textId="77777777" w:rsidR="00F10B34" w:rsidRPr="001A5B49" w:rsidRDefault="00F10B34" w:rsidP="006C67C7">
            <w:pPr>
              <w:pStyle w:val="Podpunkty"/>
              <w:ind w:left="0"/>
              <w:rPr>
                <w:b w:val="0"/>
                <w:bCs/>
                <w:szCs w:val="22"/>
              </w:rPr>
            </w:pPr>
            <w:r w:rsidRPr="001A5B49">
              <w:rPr>
                <w:b w:val="0"/>
                <w:bCs/>
                <w:szCs w:val="22"/>
              </w:rPr>
              <w:t>G. Michałowska, „Ochrona praw człowieka w Radzie Europy i w Unii Europejskiej, Warszawa 2007,</w:t>
            </w:r>
          </w:p>
          <w:p w14:paraId="0A58F74D" w14:textId="77777777" w:rsidR="00F10B34" w:rsidRPr="001A5B49" w:rsidRDefault="00F10B34" w:rsidP="006C67C7">
            <w:pPr>
              <w:pStyle w:val="Podpunkty"/>
              <w:ind w:left="0"/>
              <w:rPr>
                <w:b w:val="0"/>
                <w:bCs/>
                <w:szCs w:val="22"/>
              </w:rPr>
            </w:pPr>
            <w:r w:rsidRPr="001A5B49">
              <w:rPr>
                <w:b w:val="0"/>
                <w:bCs/>
                <w:szCs w:val="22"/>
              </w:rPr>
              <w:t>I. Malinowska, „Prawa człowieka w Unii Europejskiej, Warszawa 2005,</w:t>
            </w:r>
          </w:p>
          <w:p w14:paraId="47B66A6A" w14:textId="77777777" w:rsidR="00F10B34" w:rsidRPr="001A5B49" w:rsidRDefault="00F10B34" w:rsidP="006C67C7">
            <w:pPr>
              <w:pStyle w:val="Punktygwne"/>
              <w:spacing w:after="0"/>
              <w:rPr>
                <w:b w:val="0"/>
                <w:sz w:val="22"/>
              </w:rPr>
            </w:pPr>
            <w:r w:rsidRPr="001A5B49">
              <w:rPr>
                <w:b w:val="0"/>
                <w:smallCaps w:val="0"/>
                <w:sz w:val="22"/>
              </w:rPr>
              <w:t>T. Sokołowski, „Międzynarodowa ochrona praw człowieka: zarys”, Warszawa 2004.</w:t>
            </w:r>
          </w:p>
        </w:tc>
      </w:tr>
    </w:tbl>
    <w:p w14:paraId="3A0FF5F2" w14:textId="77777777" w:rsidR="00F10B34" w:rsidRPr="001A5B49" w:rsidRDefault="00F10B34" w:rsidP="009C54AE">
      <w:pPr>
        <w:pStyle w:val="Punktygwne"/>
        <w:spacing w:before="0" w:after="0"/>
        <w:rPr>
          <w:smallCaps w:val="0"/>
        </w:rPr>
      </w:pPr>
    </w:p>
    <w:p w14:paraId="41F88A98" w14:textId="77777777" w:rsidR="0085747A" w:rsidRPr="001A5B49" w:rsidRDefault="0085747A" w:rsidP="00F83B28">
      <w:pPr>
        <w:pStyle w:val="Punktygwne"/>
        <w:spacing w:before="0" w:after="0"/>
        <w:ind w:left="360"/>
        <w:rPr>
          <w:szCs w:val="24"/>
        </w:rPr>
      </w:pPr>
      <w:r w:rsidRPr="001A5B49">
        <w:rPr>
          <w:b w:val="0"/>
          <w:smallCaps w:val="0"/>
          <w:szCs w:val="24"/>
        </w:rPr>
        <w:t>Akceptacja Kierownika Jednostki lub osoby upoważnionej</w:t>
      </w:r>
    </w:p>
    <w:sectPr w:rsidR="0085747A" w:rsidRPr="001A5B4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88E40" w14:textId="77777777" w:rsidR="004A0FF6" w:rsidRDefault="004A0FF6" w:rsidP="00C16ABF">
      <w:pPr>
        <w:spacing w:after="0" w:line="240" w:lineRule="auto"/>
      </w:pPr>
      <w:r>
        <w:separator/>
      </w:r>
    </w:p>
  </w:endnote>
  <w:endnote w:type="continuationSeparator" w:id="0">
    <w:p w14:paraId="44FF137B" w14:textId="77777777" w:rsidR="004A0FF6" w:rsidRDefault="004A0FF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26A2A" w14:textId="77777777" w:rsidR="004A0FF6" w:rsidRDefault="004A0FF6" w:rsidP="00C16ABF">
      <w:pPr>
        <w:spacing w:after="0" w:line="240" w:lineRule="auto"/>
      </w:pPr>
      <w:r>
        <w:separator/>
      </w:r>
    </w:p>
  </w:footnote>
  <w:footnote w:type="continuationSeparator" w:id="0">
    <w:p w14:paraId="5BC48056" w14:textId="77777777" w:rsidR="004A0FF6" w:rsidRDefault="004A0FF6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AF775B" w:rsidRDefault="00AF775B" w:rsidP="00AF775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385074"/>
    <w:multiLevelType w:val="hybridMultilevel"/>
    <w:tmpl w:val="BCEE6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97325"/>
    <w:multiLevelType w:val="multilevel"/>
    <w:tmpl w:val="722A1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DB5E30"/>
    <w:multiLevelType w:val="multilevel"/>
    <w:tmpl w:val="27AA0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2624DFE"/>
    <w:multiLevelType w:val="multilevel"/>
    <w:tmpl w:val="27AA0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254E6B49"/>
    <w:multiLevelType w:val="multilevel"/>
    <w:tmpl w:val="27AA0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27151B17"/>
    <w:multiLevelType w:val="multilevel"/>
    <w:tmpl w:val="27AA0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093319E"/>
    <w:multiLevelType w:val="multilevel"/>
    <w:tmpl w:val="27AA0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3A1865FD"/>
    <w:multiLevelType w:val="hybridMultilevel"/>
    <w:tmpl w:val="B6AC84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0016C3"/>
    <w:multiLevelType w:val="multilevel"/>
    <w:tmpl w:val="27AA0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76091362"/>
    <w:multiLevelType w:val="hybridMultilevel"/>
    <w:tmpl w:val="9C74B3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70720F"/>
    <w:multiLevelType w:val="hybridMultilevel"/>
    <w:tmpl w:val="6616C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9"/>
  </w:num>
  <w:num w:numId="7">
    <w:abstractNumId w:val="4"/>
  </w:num>
  <w:num w:numId="8">
    <w:abstractNumId w:val="3"/>
  </w:num>
  <w:num w:numId="9">
    <w:abstractNumId w:val="6"/>
  </w:num>
  <w:num w:numId="10">
    <w:abstractNumId w:val="11"/>
  </w:num>
  <w:num w:numId="11">
    <w:abstractNumId w:val="8"/>
  </w:num>
  <w:num w:numId="12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09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5B49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77D3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7870"/>
    <w:rsid w:val="003C0BAE"/>
    <w:rsid w:val="003D18A9"/>
    <w:rsid w:val="003D6CE2"/>
    <w:rsid w:val="003E1941"/>
    <w:rsid w:val="003E2FE6"/>
    <w:rsid w:val="003E49D5"/>
    <w:rsid w:val="003F205D"/>
    <w:rsid w:val="003F38C0"/>
    <w:rsid w:val="0041477A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0FF6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691E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604B"/>
    <w:rsid w:val="00627FC9"/>
    <w:rsid w:val="00647FA8"/>
    <w:rsid w:val="00650C5F"/>
    <w:rsid w:val="00654934"/>
    <w:rsid w:val="006620D9"/>
    <w:rsid w:val="00671958"/>
    <w:rsid w:val="00675843"/>
    <w:rsid w:val="00696477"/>
    <w:rsid w:val="006C67C7"/>
    <w:rsid w:val="006D050F"/>
    <w:rsid w:val="006D3C21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7CE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4FFE"/>
    <w:rsid w:val="00915502"/>
    <w:rsid w:val="00916188"/>
    <w:rsid w:val="00923D7D"/>
    <w:rsid w:val="009508DF"/>
    <w:rsid w:val="00950DAC"/>
    <w:rsid w:val="009513DE"/>
    <w:rsid w:val="00954A07"/>
    <w:rsid w:val="009945D0"/>
    <w:rsid w:val="00997F14"/>
    <w:rsid w:val="009A78D9"/>
    <w:rsid w:val="009B7874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287D"/>
    <w:rsid w:val="00A84C85"/>
    <w:rsid w:val="00A97DE1"/>
    <w:rsid w:val="00AB053C"/>
    <w:rsid w:val="00AB74BE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775B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161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6B2E"/>
    <w:rsid w:val="00CD382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8BB"/>
    <w:rsid w:val="00E51E44"/>
    <w:rsid w:val="00E63348"/>
    <w:rsid w:val="00E742AA"/>
    <w:rsid w:val="00E77E88"/>
    <w:rsid w:val="00E8107D"/>
    <w:rsid w:val="00E8BCC5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B34"/>
    <w:rsid w:val="00F13BC3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34881A"/>
    <w:rsid w:val="0620BE05"/>
    <w:rsid w:val="06BF3D04"/>
    <w:rsid w:val="0757FE49"/>
    <w:rsid w:val="07F864DC"/>
    <w:rsid w:val="08DBA367"/>
    <w:rsid w:val="094CA88E"/>
    <w:rsid w:val="0E0BAFD7"/>
    <w:rsid w:val="11F79BB0"/>
    <w:rsid w:val="1283E673"/>
    <w:rsid w:val="14436705"/>
    <w:rsid w:val="152F3C72"/>
    <w:rsid w:val="170F9C99"/>
    <w:rsid w:val="17CEBEFB"/>
    <w:rsid w:val="1AFB05B2"/>
    <w:rsid w:val="1C5CF79D"/>
    <w:rsid w:val="1D1D2AE6"/>
    <w:rsid w:val="200E7761"/>
    <w:rsid w:val="2373440D"/>
    <w:rsid w:val="251C916F"/>
    <w:rsid w:val="25F50191"/>
    <w:rsid w:val="2942A829"/>
    <w:rsid w:val="29C9D3C8"/>
    <w:rsid w:val="2A93E14B"/>
    <w:rsid w:val="2B7CD35D"/>
    <w:rsid w:val="2BF8DDC6"/>
    <w:rsid w:val="2EF0B7B7"/>
    <w:rsid w:val="310322CF"/>
    <w:rsid w:val="314D5165"/>
    <w:rsid w:val="32B8ABBA"/>
    <w:rsid w:val="3823A88F"/>
    <w:rsid w:val="3B7830EC"/>
    <w:rsid w:val="3D373A89"/>
    <w:rsid w:val="3FA6B514"/>
    <w:rsid w:val="4036B3A9"/>
    <w:rsid w:val="4097FC8F"/>
    <w:rsid w:val="4180BEC9"/>
    <w:rsid w:val="42A7B37F"/>
    <w:rsid w:val="452B81F1"/>
    <w:rsid w:val="454C2369"/>
    <w:rsid w:val="468FB237"/>
    <w:rsid w:val="486322B3"/>
    <w:rsid w:val="4972A851"/>
    <w:rsid w:val="50185E45"/>
    <w:rsid w:val="5073C43E"/>
    <w:rsid w:val="52FC6726"/>
    <w:rsid w:val="53AB6500"/>
    <w:rsid w:val="545F27E2"/>
    <w:rsid w:val="580F2577"/>
    <w:rsid w:val="59E582D9"/>
    <w:rsid w:val="5BB8D4C5"/>
    <w:rsid w:val="60AF9077"/>
    <w:rsid w:val="61E7C5DD"/>
    <w:rsid w:val="62082295"/>
    <w:rsid w:val="62BCB6E4"/>
    <w:rsid w:val="6335ACAE"/>
    <w:rsid w:val="65428A54"/>
    <w:rsid w:val="662D57DD"/>
    <w:rsid w:val="67011712"/>
    <w:rsid w:val="6771DEA1"/>
    <w:rsid w:val="677D3BD3"/>
    <w:rsid w:val="6928B374"/>
    <w:rsid w:val="6988BCE0"/>
    <w:rsid w:val="6AB4DC95"/>
    <w:rsid w:val="6BD48835"/>
    <w:rsid w:val="6C6317D5"/>
    <w:rsid w:val="6CC05DA2"/>
    <w:rsid w:val="6D8E849C"/>
    <w:rsid w:val="6F41FDD4"/>
    <w:rsid w:val="6F41FF2A"/>
    <w:rsid w:val="6FCC15B7"/>
    <w:rsid w:val="704BD285"/>
    <w:rsid w:val="717AA668"/>
    <w:rsid w:val="730383A8"/>
    <w:rsid w:val="75C42AA8"/>
    <w:rsid w:val="76AB509D"/>
    <w:rsid w:val="7CC54695"/>
    <w:rsid w:val="7DCF3C8D"/>
    <w:rsid w:val="7F26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6D534"/>
  <w15:docId w15:val="{AAC403C2-9440-4EAF-8E80-B2191489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AF77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58087-A563-4260-B863-9BB6EC4EE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987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11</cp:revision>
  <cp:lastPrinted>2019-02-06T21:12:00Z</cp:lastPrinted>
  <dcterms:created xsi:type="dcterms:W3CDTF">2023-09-26T11:37:00Z</dcterms:created>
  <dcterms:modified xsi:type="dcterms:W3CDTF">2024-09-02T07:34:00Z</dcterms:modified>
</cp:coreProperties>
</file>